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A9F" w:rsidRPr="00F13A9F" w:rsidRDefault="00F13A9F" w:rsidP="00F13A9F">
      <w:pPr>
        <w:spacing w:before="100" w:beforeAutospacing="1" w:after="100" w:afterAutospacing="1" w:line="240" w:lineRule="auto"/>
        <w:outlineLvl w:val="0"/>
        <w:rPr>
          <w:rStyle w:val="Emphasis"/>
        </w:rPr>
      </w:pPr>
      <w:r w:rsidRPr="00F13A9F">
        <w:rPr>
          <w:rStyle w:val="Emphasis"/>
        </w:rPr>
        <w:t>Atmosfer</w:t>
      </w:r>
    </w:p>
    <w:p w:rsidR="00F13A9F" w:rsidRPr="00F13A9F" w:rsidRDefault="00F13A9F" w:rsidP="00F13A9F">
      <w:pPr>
        <w:spacing w:before="100" w:beforeAutospacing="1" w:after="100" w:afterAutospacing="1" w:line="240" w:lineRule="auto"/>
        <w:outlineLvl w:val="2"/>
        <w:rPr>
          <w:rStyle w:val="Emphasis"/>
        </w:rPr>
      </w:pPr>
      <w:r w:rsidRPr="00F13A9F">
        <w:rPr>
          <w:rStyle w:val="Emphasis"/>
        </w:rPr>
        <w:t>Vikipedi, özgür ansiklopedi</w:t>
      </w:r>
    </w:p>
    <w:p w:rsidR="00F13A9F" w:rsidRPr="00F13A9F" w:rsidRDefault="00F13A9F" w:rsidP="00F13A9F">
      <w:pPr>
        <w:spacing w:after="0" w:line="240" w:lineRule="auto"/>
        <w:rPr>
          <w:rStyle w:val="Emphasis"/>
        </w:rPr>
      </w:pPr>
      <w:r w:rsidRPr="00F13A9F">
        <w:rPr>
          <w:rStyle w:val="Emphasis"/>
        </w:rPr>
        <w:t xml:space="preserve">Git ve: </w:t>
      </w:r>
      <w:hyperlink r:id="rId5" w:anchor="column-one" w:history="1">
        <w:r w:rsidRPr="00F13A9F">
          <w:rPr>
            <w:rStyle w:val="Emphasis"/>
          </w:rPr>
          <w:t>kullan</w:t>
        </w:r>
      </w:hyperlink>
      <w:r w:rsidRPr="00F13A9F">
        <w:rPr>
          <w:rStyle w:val="Emphasis"/>
        </w:rPr>
        <w:t xml:space="preserve">, </w:t>
      </w:r>
      <w:hyperlink r:id="rId6" w:anchor="searchInput" w:history="1">
        <w:r w:rsidRPr="00F13A9F">
          <w:rPr>
            <w:rStyle w:val="Emphasis"/>
          </w:rPr>
          <w:t>ara</w:t>
        </w:r>
      </w:hyperlink>
    </w:p>
    <w:p w:rsidR="00F13A9F" w:rsidRPr="00F13A9F" w:rsidRDefault="00F13A9F" w:rsidP="00F13A9F">
      <w:pPr>
        <w:spacing w:after="0" w:line="240" w:lineRule="auto"/>
        <w:rPr>
          <w:rStyle w:val="Emphasis"/>
        </w:rPr>
      </w:pPr>
      <w:r w:rsidRPr="00F13A9F">
        <w:rPr>
          <w:rStyle w:val="Emphasis"/>
        </w:rPr>
        <w:drawing>
          <wp:inline distT="0" distB="0" distL="0" distR="0">
            <wp:extent cx="3048000" cy="2486025"/>
            <wp:effectExtent l="19050" t="0" r="0" b="0"/>
            <wp:docPr id="1" name="Picture 1" descr="Dünya atmosferinin katmanları">
              <a:hlinkClick xmlns:a="http://schemas.openxmlformats.org/drawingml/2006/main" r:id="rId7" tooltip="&quot;Dünya atmosferinin katmanlar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ünya atmosferinin katmanları">
                      <a:hlinkClick r:id="rId7" tooltip="&quot;Dünya atmosferinin katmanları&quot;"/>
                    </pic:cNvPr>
                    <pic:cNvPicPr>
                      <a:picLocks noChangeAspect="1" noChangeArrowheads="1"/>
                    </pic:cNvPicPr>
                  </pic:nvPicPr>
                  <pic:blipFill>
                    <a:blip r:embed="rId8"/>
                    <a:srcRect/>
                    <a:stretch>
                      <a:fillRect/>
                    </a:stretch>
                  </pic:blipFill>
                  <pic:spPr bwMode="auto">
                    <a:xfrm>
                      <a:off x="0" y="0"/>
                      <a:ext cx="3048000" cy="248602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drawing>
          <wp:inline distT="0" distB="0" distL="0" distR="0">
            <wp:extent cx="142875" cy="104775"/>
            <wp:effectExtent l="19050" t="0" r="9525" b="0"/>
            <wp:docPr id="2" name="Picture 2" descr="http://tr.wikipedia.org/skins-1.5/common/images/magnify-clip.png">
              <a:hlinkClick xmlns:a="http://schemas.openxmlformats.org/drawingml/2006/main" r:id="rId7"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r.wikipedia.org/skins-1.5/common/images/magnify-clip.png">
                      <a:hlinkClick r:id="rId7" tooltip="&quot;Büyüt&quot;"/>
                    </pic:cNvPr>
                    <pic:cNvPicPr>
                      <a:picLocks noChangeAspect="1" noChangeArrowheads="1"/>
                    </pic:cNvPicPr>
                  </pic:nvPicPr>
                  <pic:blipFill>
                    <a:blip r:embed="rId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t>Dünya atmosferinin katmanları</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Atmosfer veya Gazyuvarı, </w:t>
      </w:r>
      <w:hyperlink r:id="rId10" w:tooltip="Yerküre" w:history="1">
        <w:r w:rsidRPr="00F13A9F">
          <w:rPr>
            <w:rStyle w:val="Emphasis"/>
          </w:rPr>
          <w:t>yerkürenin</w:t>
        </w:r>
      </w:hyperlink>
      <w:r w:rsidRPr="00F13A9F">
        <w:rPr>
          <w:rStyle w:val="Emphasis"/>
        </w:rPr>
        <w:t xml:space="preserve"> etrafını saran ve çoğunlukla gaz ve buharlardan oluşan bir örtüdür.</w:t>
      </w:r>
    </w:p>
    <w:p w:rsidR="00F13A9F" w:rsidRPr="00F13A9F" w:rsidRDefault="00F13A9F" w:rsidP="00F13A9F">
      <w:pPr>
        <w:spacing w:before="100" w:beforeAutospacing="1" w:after="100" w:afterAutospacing="1" w:line="240" w:lineRule="auto"/>
        <w:rPr>
          <w:rStyle w:val="Emphasis"/>
        </w:rPr>
      </w:pPr>
      <w:hyperlink r:id="rId11" w:tooltip="Yerçekimi" w:history="1">
        <w:r w:rsidRPr="00F13A9F">
          <w:rPr>
            <w:rStyle w:val="Emphasis"/>
          </w:rPr>
          <w:t>Yerçekimi</w:t>
        </w:r>
      </w:hyperlink>
      <w:r w:rsidRPr="00F13A9F">
        <w:rPr>
          <w:rStyle w:val="Emphasis"/>
        </w:rPr>
        <w:t xml:space="preserve"> sayesinde tutulan atmosfer, büyük ölçüde gezegenin iç katmanlarından kaynaklanan gazların </w:t>
      </w:r>
      <w:hyperlink r:id="rId12" w:tooltip="Yanardağ" w:history="1">
        <w:r w:rsidRPr="00F13A9F">
          <w:rPr>
            <w:rStyle w:val="Emphasis"/>
          </w:rPr>
          <w:t>yanardağ</w:t>
        </w:r>
      </w:hyperlink>
      <w:r w:rsidRPr="00F13A9F">
        <w:rPr>
          <w:rStyle w:val="Emphasis"/>
        </w:rPr>
        <w:t xml:space="preserve"> etkinliği ile yüzeye çıkması sonucu oluşmakla birlikte, gezegenin tarihi boyunca dünya dışı kaynaklardan da beslenmiş ve etkilenmiştir. Basınç ve yoğunluk açısından diğer yer benzeri gezegenlerden </w:t>
      </w:r>
      <w:hyperlink r:id="rId13" w:tooltip="Mars (gezegen)" w:history="1">
        <w:r w:rsidRPr="00F13A9F">
          <w:rPr>
            <w:rStyle w:val="Emphasis"/>
          </w:rPr>
          <w:t>Mars</w:t>
        </w:r>
      </w:hyperlink>
      <w:r w:rsidRPr="00F13A9F">
        <w:rPr>
          <w:rStyle w:val="Emphasis"/>
        </w:rPr>
        <w:t xml:space="preserve">'a göre yaklaşık 100 kat büyük, </w:t>
      </w:r>
      <w:hyperlink r:id="rId14" w:tooltip="Venüs (gezegen)" w:history="1">
        <w:r w:rsidRPr="00F13A9F">
          <w:rPr>
            <w:rStyle w:val="Emphasis"/>
          </w:rPr>
          <w:t>Venüs</w:t>
        </w:r>
      </w:hyperlink>
      <w:r w:rsidRPr="00F13A9F">
        <w:rPr>
          <w:rStyle w:val="Emphasis"/>
        </w:rPr>
        <w:t xml:space="preserve">'e göre ise yaklaşık 100 kat küçük bir gaz kütlesini ifade eder. Ancak bileşim açısından bu iki gezegenin atmosferlerinden çok farklı olduğu gibi, </w:t>
      </w:r>
      <w:hyperlink r:id="rId15" w:tooltip="Güneş Sistemi" w:history="1">
        <w:r w:rsidRPr="00F13A9F">
          <w:rPr>
            <w:rStyle w:val="Emphasis"/>
          </w:rPr>
          <w:t>Güneş Sistemi</w:t>
        </w:r>
      </w:hyperlink>
      <w:r w:rsidRPr="00F13A9F">
        <w:rPr>
          <w:rStyle w:val="Emphasis"/>
        </w:rPr>
        <w:t xml:space="preserve"> içinde de eşsizdir.</w:t>
      </w:r>
    </w:p>
    <w:tbl>
      <w:tblPr>
        <w:tblW w:w="0" w:type="auto"/>
        <w:tblCellSpacing w:w="15" w:type="dxa"/>
        <w:tblCellMar>
          <w:top w:w="15" w:type="dxa"/>
          <w:left w:w="15" w:type="dxa"/>
          <w:bottom w:w="15" w:type="dxa"/>
          <w:right w:w="15" w:type="dxa"/>
        </w:tblCellMar>
        <w:tblLook w:val="04A0"/>
      </w:tblPr>
      <w:tblGrid>
        <w:gridCol w:w="3820"/>
      </w:tblGrid>
      <w:tr w:rsidR="00F13A9F" w:rsidRPr="00F13A9F" w:rsidTr="00F13A9F">
        <w:trPr>
          <w:tblCellSpacing w:w="15" w:type="dxa"/>
        </w:trPr>
        <w:tc>
          <w:tcPr>
            <w:tcW w:w="0" w:type="auto"/>
            <w:vAlign w:val="center"/>
            <w:hideMark/>
          </w:tcPr>
          <w:p w:rsidR="00F13A9F" w:rsidRPr="00F13A9F" w:rsidRDefault="00F13A9F" w:rsidP="00F13A9F">
            <w:pPr>
              <w:spacing w:before="100" w:beforeAutospacing="1" w:after="100" w:afterAutospacing="1" w:line="240" w:lineRule="auto"/>
              <w:outlineLvl w:val="1"/>
              <w:rPr>
                <w:rStyle w:val="Emphasis"/>
              </w:rPr>
            </w:pPr>
            <w:r w:rsidRPr="00F13A9F">
              <w:rPr>
                <w:rStyle w:val="Emphasis"/>
              </w:rPr>
              <w:t>Konu başlıkları</w:t>
            </w:r>
          </w:p>
          <w:p w:rsidR="00F13A9F" w:rsidRPr="00F13A9F" w:rsidRDefault="00F13A9F" w:rsidP="00F13A9F">
            <w:pPr>
              <w:spacing w:after="0" w:line="240" w:lineRule="auto"/>
              <w:rPr>
                <w:rStyle w:val="Emphasis"/>
              </w:rPr>
            </w:pPr>
            <w:r w:rsidRPr="00F13A9F">
              <w:rPr>
                <w:rStyle w:val="Emphasis"/>
              </w:rPr>
              <w:t>[</w:t>
            </w:r>
            <w:hyperlink r:id="rId16" w:history="1">
              <w:r w:rsidRPr="00F13A9F">
                <w:rPr>
                  <w:rStyle w:val="Emphasis"/>
                </w:rPr>
                <w:t>gizle</w:t>
              </w:r>
            </w:hyperlink>
            <w:r w:rsidRPr="00F13A9F">
              <w:rPr>
                <w:rStyle w:val="Emphasis"/>
              </w:rPr>
              <w:t>]</w:t>
            </w:r>
          </w:p>
          <w:p w:rsidR="00F13A9F" w:rsidRPr="00F13A9F" w:rsidRDefault="00F13A9F" w:rsidP="00F13A9F">
            <w:pPr>
              <w:numPr>
                <w:ilvl w:val="0"/>
                <w:numId w:val="1"/>
              </w:numPr>
              <w:spacing w:before="100" w:beforeAutospacing="1" w:after="100" w:afterAutospacing="1" w:line="240" w:lineRule="auto"/>
              <w:rPr>
                <w:rStyle w:val="Emphasis"/>
              </w:rPr>
            </w:pPr>
            <w:hyperlink r:id="rId17" w:anchor="Yap.C4.B1s.C4.B1" w:history="1">
              <w:r w:rsidRPr="00F13A9F">
                <w:rPr>
                  <w:rStyle w:val="Emphasis"/>
                </w:rPr>
                <w:t>1 Yapısı</w:t>
              </w:r>
            </w:hyperlink>
            <w:r w:rsidRPr="00F13A9F">
              <w:rPr>
                <w:rStyle w:val="Emphasis"/>
              </w:rPr>
              <w:t xml:space="preserve"> </w:t>
            </w:r>
          </w:p>
          <w:p w:rsidR="00F13A9F" w:rsidRPr="00F13A9F" w:rsidRDefault="00F13A9F" w:rsidP="00F13A9F">
            <w:pPr>
              <w:numPr>
                <w:ilvl w:val="1"/>
                <w:numId w:val="1"/>
              </w:numPr>
              <w:spacing w:before="100" w:beforeAutospacing="1" w:after="100" w:afterAutospacing="1" w:line="240" w:lineRule="auto"/>
              <w:rPr>
                <w:rStyle w:val="Emphasis"/>
              </w:rPr>
            </w:pPr>
            <w:hyperlink r:id="rId18" w:anchor="Troposfer" w:history="1">
              <w:r w:rsidRPr="00F13A9F">
                <w:rPr>
                  <w:rStyle w:val="Emphasis"/>
                </w:rPr>
                <w:t>1.1 Troposfer</w:t>
              </w:r>
            </w:hyperlink>
          </w:p>
          <w:p w:rsidR="00F13A9F" w:rsidRPr="00F13A9F" w:rsidRDefault="00F13A9F" w:rsidP="00F13A9F">
            <w:pPr>
              <w:numPr>
                <w:ilvl w:val="1"/>
                <w:numId w:val="1"/>
              </w:numPr>
              <w:spacing w:before="100" w:beforeAutospacing="1" w:after="100" w:afterAutospacing="1" w:line="240" w:lineRule="auto"/>
              <w:rPr>
                <w:rStyle w:val="Emphasis"/>
              </w:rPr>
            </w:pPr>
            <w:hyperlink r:id="rId19" w:anchor="Stratosfer" w:history="1">
              <w:r w:rsidRPr="00F13A9F">
                <w:rPr>
                  <w:rStyle w:val="Emphasis"/>
                </w:rPr>
                <w:t>1.2 Stratosfer</w:t>
              </w:r>
            </w:hyperlink>
          </w:p>
          <w:p w:rsidR="00F13A9F" w:rsidRPr="00F13A9F" w:rsidRDefault="00F13A9F" w:rsidP="00F13A9F">
            <w:pPr>
              <w:numPr>
                <w:ilvl w:val="1"/>
                <w:numId w:val="1"/>
              </w:numPr>
              <w:spacing w:before="100" w:beforeAutospacing="1" w:after="100" w:afterAutospacing="1" w:line="240" w:lineRule="auto"/>
              <w:rPr>
                <w:rStyle w:val="Emphasis"/>
              </w:rPr>
            </w:pPr>
            <w:hyperlink r:id="rId20" w:anchor="Mezosfer" w:history="1">
              <w:r w:rsidRPr="00F13A9F">
                <w:rPr>
                  <w:rStyle w:val="Emphasis"/>
                </w:rPr>
                <w:t>1.3 Mezosfer</w:t>
              </w:r>
            </w:hyperlink>
          </w:p>
          <w:p w:rsidR="00F13A9F" w:rsidRPr="00F13A9F" w:rsidRDefault="00F13A9F" w:rsidP="00F13A9F">
            <w:pPr>
              <w:numPr>
                <w:ilvl w:val="1"/>
                <w:numId w:val="1"/>
              </w:numPr>
              <w:spacing w:before="100" w:beforeAutospacing="1" w:after="100" w:afterAutospacing="1" w:line="240" w:lineRule="auto"/>
              <w:rPr>
                <w:rStyle w:val="Emphasis"/>
              </w:rPr>
            </w:pPr>
            <w:hyperlink r:id="rId21" w:anchor="Ekzosfer" w:history="1">
              <w:r w:rsidRPr="00F13A9F">
                <w:rPr>
                  <w:rStyle w:val="Emphasis"/>
                </w:rPr>
                <w:t>1.4 Ekzosfer</w:t>
              </w:r>
            </w:hyperlink>
          </w:p>
          <w:p w:rsidR="00F13A9F" w:rsidRPr="00F13A9F" w:rsidRDefault="00F13A9F" w:rsidP="00F13A9F">
            <w:pPr>
              <w:numPr>
                <w:ilvl w:val="0"/>
                <w:numId w:val="1"/>
              </w:numPr>
              <w:spacing w:before="100" w:beforeAutospacing="1" w:after="100" w:afterAutospacing="1" w:line="240" w:lineRule="auto"/>
              <w:rPr>
                <w:rStyle w:val="Emphasis"/>
              </w:rPr>
            </w:pPr>
            <w:hyperlink r:id="rId22" w:anchor="Atmosfer_Bas.C4.B1nc.C4.B1" w:history="1">
              <w:r w:rsidRPr="00F13A9F">
                <w:rPr>
                  <w:rStyle w:val="Emphasis"/>
                </w:rPr>
                <w:t>2 Atmosfer Basıncı</w:t>
              </w:r>
            </w:hyperlink>
          </w:p>
          <w:p w:rsidR="00F13A9F" w:rsidRPr="00F13A9F" w:rsidRDefault="00F13A9F" w:rsidP="00F13A9F">
            <w:pPr>
              <w:numPr>
                <w:ilvl w:val="0"/>
                <w:numId w:val="1"/>
              </w:numPr>
              <w:spacing w:before="100" w:beforeAutospacing="1" w:after="100" w:afterAutospacing="1" w:line="240" w:lineRule="auto"/>
              <w:rPr>
                <w:rStyle w:val="Emphasis"/>
              </w:rPr>
            </w:pPr>
            <w:hyperlink r:id="rId23" w:anchor="Bile.C5.9Fimi" w:history="1">
              <w:r w:rsidRPr="00F13A9F">
                <w:rPr>
                  <w:rStyle w:val="Emphasis"/>
                </w:rPr>
                <w:t>3 Bileşimi</w:t>
              </w:r>
            </w:hyperlink>
          </w:p>
          <w:p w:rsidR="00F13A9F" w:rsidRPr="00F13A9F" w:rsidRDefault="00F13A9F" w:rsidP="00F13A9F">
            <w:pPr>
              <w:numPr>
                <w:ilvl w:val="0"/>
                <w:numId w:val="1"/>
              </w:numPr>
              <w:spacing w:before="100" w:beforeAutospacing="1" w:after="100" w:afterAutospacing="1" w:line="240" w:lineRule="auto"/>
              <w:rPr>
                <w:rStyle w:val="Emphasis"/>
              </w:rPr>
            </w:pPr>
            <w:hyperlink r:id="rId24" w:anchor="Heterosfer" w:history="1">
              <w:r w:rsidRPr="00F13A9F">
                <w:rPr>
                  <w:rStyle w:val="Emphasis"/>
                </w:rPr>
                <w:t>4 Heterosfer</w:t>
              </w:r>
            </w:hyperlink>
          </w:p>
          <w:p w:rsidR="00F13A9F" w:rsidRPr="00F13A9F" w:rsidRDefault="00F13A9F" w:rsidP="00F13A9F">
            <w:pPr>
              <w:numPr>
                <w:ilvl w:val="0"/>
                <w:numId w:val="1"/>
              </w:numPr>
              <w:spacing w:before="100" w:beforeAutospacing="1" w:after="100" w:afterAutospacing="1" w:line="240" w:lineRule="auto"/>
              <w:rPr>
                <w:rStyle w:val="Emphasis"/>
              </w:rPr>
            </w:pPr>
            <w:hyperlink r:id="rId25" w:anchor="Ayr.C4.B1ca_bak.C4.B1n.C4.B1z" w:history="1">
              <w:r w:rsidRPr="00F13A9F">
                <w:rPr>
                  <w:rStyle w:val="Emphasis"/>
                </w:rPr>
                <w:t>5 Ayrıca bakınız</w:t>
              </w:r>
            </w:hyperlink>
          </w:p>
          <w:p w:rsidR="00F13A9F" w:rsidRPr="00F13A9F" w:rsidRDefault="00F13A9F" w:rsidP="00F13A9F">
            <w:pPr>
              <w:numPr>
                <w:ilvl w:val="0"/>
                <w:numId w:val="1"/>
              </w:numPr>
              <w:spacing w:before="100" w:beforeAutospacing="1" w:after="100" w:afterAutospacing="1" w:line="240" w:lineRule="auto"/>
              <w:rPr>
                <w:rStyle w:val="Emphasis"/>
              </w:rPr>
            </w:pPr>
            <w:hyperlink r:id="rId26" w:anchor="D.C4.B1.C5.9F_ba.C4.9Flant.C4.B1lar" w:history="1">
              <w:r w:rsidRPr="00F13A9F">
                <w:rPr>
                  <w:rStyle w:val="Emphasis"/>
                </w:rPr>
                <w:t>6 Dış bağlantılar</w:t>
              </w:r>
            </w:hyperlink>
          </w:p>
        </w:tc>
      </w:tr>
    </w:tbl>
    <w:p w:rsidR="00F13A9F" w:rsidRPr="00F13A9F" w:rsidRDefault="00F13A9F" w:rsidP="00F13A9F">
      <w:pPr>
        <w:spacing w:before="100" w:beforeAutospacing="1" w:after="100" w:afterAutospacing="1" w:line="240" w:lineRule="auto"/>
        <w:outlineLvl w:val="1"/>
        <w:rPr>
          <w:rStyle w:val="Emphasis"/>
        </w:rPr>
      </w:pPr>
      <w:r w:rsidRPr="00F13A9F">
        <w:rPr>
          <w:rStyle w:val="Emphasis"/>
        </w:rPr>
        <w:pict/>
      </w:r>
      <w:bookmarkStart w:id="0" w:name="Yap.C4.B1s.C4.B1"/>
      <w:bookmarkEnd w:id="0"/>
      <w:r w:rsidRPr="00F13A9F">
        <w:rPr>
          <w:rStyle w:val="Emphasis"/>
        </w:rPr>
        <w:t>Yapısı [</w:t>
      </w:r>
      <w:hyperlink r:id="rId27" w:tooltip="Değiştirilen bölüm: Yapısı" w:history="1">
        <w:r w:rsidRPr="00F13A9F">
          <w:rPr>
            <w:rStyle w:val="Emphasis"/>
          </w:rPr>
          <w:t>değiştir</w:t>
        </w:r>
      </w:hyperlink>
      <w:r w:rsidRPr="00F13A9F">
        <w:rPr>
          <w:rStyle w:val="Emphasis"/>
        </w:rPr>
        <w:t>]</w:t>
      </w:r>
    </w:p>
    <w:p w:rsidR="00F13A9F" w:rsidRPr="00F13A9F" w:rsidRDefault="00F13A9F" w:rsidP="00F13A9F">
      <w:pPr>
        <w:spacing w:before="100" w:beforeAutospacing="1" w:after="100" w:afterAutospacing="1" w:line="240" w:lineRule="auto"/>
        <w:rPr>
          <w:rStyle w:val="Emphasis"/>
        </w:rPr>
      </w:pPr>
      <w:r w:rsidRPr="00F13A9F">
        <w:rPr>
          <w:rStyle w:val="Emphasis"/>
        </w:rPr>
        <w:lastRenderedPageBreak/>
        <w:t xml:space="preserve">Atmosfer, kendini ısı farklılıklarıyla gösteren çeşitli bölümlere ayrılır. Aşağıdan yukarıya doğru sırasıyla atmosferin bölümleri: </w:t>
      </w:r>
      <w:hyperlink r:id="rId28" w:tooltip="Troposfer" w:history="1">
        <w:r w:rsidRPr="00F13A9F">
          <w:rPr>
            <w:rStyle w:val="Emphasis"/>
          </w:rPr>
          <w:t>troposfer</w:t>
        </w:r>
      </w:hyperlink>
      <w:r w:rsidRPr="00F13A9F">
        <w:rPr>
          <w:rStyle w:val="Emphasis"/>
        </w:rPr>
        <w:t xml:space="preserve">, </w:t>
      </w:r>
      <w:hyperlink r:id="rId29" w:tooltip="Stratosfer" w:history="1">
        <w:r w:rsidRPr="00F13A9F">
          <w:rPr>
            <w:rStyle w:val="Emphasis"/>
          </w:rPr>
          <w:t>stratosfer</w:t>
        </w:r>
      </w:hyperlink>
      <w:r w:rsidRPr="00F13A9F">
        <w:rPr>
          <w:rStyle w:val="Emphasis"/>
        </w:rPr>
        <w:t xml:space="preserve">, </w:t>
      </w:r>
      <w:hyperlink r:id="rId30" w:tooltip="Mezosfer" w:history="1">
        <w:r w:rsidRPr="00F13A9F">
          <w:rPr>
            <w:rStyle w:val="Emphasis"/>
          </w:rPr>
          <w:t>mezosfer</w:t>
        </w:r>
      </w:hyperlink>
      <w:r w:rsidRPr="00F13A9F">
        <w:rPr>
          <w:rStyle w:val="Emphasis"/>
        </w:rPr>
        <w:t xml:space="preserve">, </w:t>
      </w:r>
      <w:hyperlink r:id="rId31" w:tooltip="İyonosfer" w:history="1">
        <w:r w:rsidRPr="00F13A9F">
          <w:rPr>
            <w:rStyle w:val="Emphasis"/>
          </w:rPr>
          <w:t>iyonosfer</w:t>
        </w:r>
      </w:hyperlink>
      <w:r w:rsidRPr="00F13A9F">
        <w:rPr>
          <w:rStyle w:val="Emphasis"/>
        </w:rPr>
        <w:t xml:space="preserve"> ve en dış kabuğu da </w:t>
      </w:r>
      <w:hyperlink r:id="rId32" w:tooltip="Eksosfer" w:history="1">
        <w:r w:rsidRPr="00F13A9F">
          <w:rPr>
            <w:rStyle w:val="Emphasis"/>
          </w:rPr>
          <w:t>eksosferdir</w:t>
        </w:r>
      </w:hyperlink>
      <w:r w:rsidRPr="00F13A9F">
        <w:rPr>
          <w:rStyle w:val="Emphasis"/>
        </w:rPr>
        <w:t>.</w:t>
      </w:r>
    </w:p>
    <w:p w:rsidR="00F13A9F" w:rsidRPr="00F13A9F" w:rsidRDefault="00F13A9F" w:rsidP="00F13A9F">
      <w:pPr>
        <w:spacing w:after="0" w:line="240" w:lineRule="auto"/>
        <w:rPr>
          <w:rStyle w:val="Emphasis"/>
        </w:rPr>
      </w:pPr>
      <w:r w:rsidRPr="00F13A9F">
        <w:rPr>
          <w:rStyle w:val="Emphasis"/>
        </w:rPr>
        <w:drawing>
          <wp:inline distT="0" distB="0" distL="0" distR="0">
            <wp:extent cx="1428750" cy="2028825"/>
            <wp:effectExtent l="19050" t="0" r="0" b="0"/>
            <wp:docPr id="4" name="Picture 4" descr="Jüpiter'in atmosferinde kırmızı yoğun gaz noktaları görülür.">
              <a:hlinkClick xmlns:a="http://schemas.openxmlformats.org/drawingml/2006/main" r:id="rId33" tooltip="&quot;Jüpiter'in atmosferinde kırmızı yoğun gaz noktaları görülü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üpiter'in atmosferinde kırmızı yoğun gaz noktaları görülür.">
                      <a:hlinkClick r:id="rId33" tooltip="&quot;Jüpiter'in atmosferinde kırmızı yoğun gaz noktaları görülür.&quot;"/>
                    </pic:cNvPr>
                    <pic:cNvPicPr>
                      <a:picLocks noChangeAspect="1" noChangeArrowheads="1"/>
                    </pic:cNvPicPr>
                  </pic:nvPicPr>
                  <pic:blipFill>
                    <a:blip r:embed="rId34"/>
                    <a:srcRect/>
                    <a:stretch>
                      <a:fillRect/>
                    </a:stretch>
                  </pic:blipFill>
                  <pic:spPr bwMode="auto">
                    <a:xfrm>
                      <a:off x="0" y="0"/>
                      <a:ext cx="1428750" cy="202882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drawing>
          <wp:inline distT="0" distB="0" distL="0" distR="0">
            <wp:extent cx="142875" cy="104775"/>
            <wp:effectExtent l="19050" t="0" r="9525" b="0"/>
            <wp:docPr id="5" name="Picture 5" descr="http://tr.wikipedia.org/skins-1.5/common/images/magnify-clip.png">
              <a:hlinkClick xmlns:a="http://schemas.openxmlformats.org/drawingml/2006/main" r:id="rId33"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r.wikipedia.org/skins-1.5/common/images/magnify-clip.png">
                      <a:hlinkClick r:id="rId33" tooltip="&quot;Büyüt&quot;"/>
                    </pic:cNvPr>
                    <pic:cNvPicPr>
                      <a:picLocks noChangeAspect="1" noChangeArrowheads="1"/>
                    </pic:cNvPicPr>
                  </pic:nvPicPr>
                  <pic:blipFill>
                    <a:blip r:embed="rId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hyperlink r:id="rId35" w:tooltip="Jüpiter" w:history="1">
        <w:r w:rsidRPr="00F13A9F">
          <w:rPr>
            <w:rStyle w:val="Emphasis"/>
          </w:rPr>
          <w:t>Jüpiter</w:t>
        </w:r>
      </w:hyperlink>
      <w:r w:rsidRPr="00F13A9F">
        <w:rPr>
          <w:rStyle w:val="Emphasis"/>
        </w:rPr>
        <w:t>'in atmosferinde kırmızı yoğun gaz noktaları görülür.</w:t>
      </w:r>
    </w:p>
    <w:p w:rsidR="00F13A9F" w:rsidRPr="00F13A9F" w:rsidRDefault="00F13A9F" w:rsidP="00F13A9F">
      <w:pPr>
        <w:spacing w:before="100" w:beforeAutospacing="1" w:after="100" w:afterAutospacing="1" w:line="240" w:lineRule="auto"/>
        <w:outlineLvl w:val="2"/>
        <w:rPr>
          <w:rStyle w:val="Emphasis"/>
        </w:rPr>
      </w:pPr>
      <w:bookmarkStart w:id="1" w:name="Troposfer"/>
      <w:bookmarkEnd w:id="1"/>
      <w:r w:rsidRPr="00F13A9F">
        <w:rPr>
          <w:rStyle w:val="Emphasis"/>
        </w:rPr>
        <w:t>Troposfer [</w:t>
      </w:r>
      <w:hyperlink r:id="rId36" w:tooltip="Değiştirilen bölüm: Troposfer" w:history="1">
        <w:r w:rsidRPr="00F13A9F">
          <w:rPr>
            <w:rStyle w:val="Emphasis"/>
          </w:rPr>
          <w:t>değiştir</w:t>
        </w:r>
      </w:hyperlink>
      <w:r w:rsidRPr="00F13A9F">
        <w:rPr>
          <w:rStyle w:val="Emphasis"/>
        </w:rPr>
        <w:t>]</w:t>
      </w:r>
    </w:p>
    <w:p w:rsidR="00F13A9F" w:rsidRPr="00F13A9F" w:rsidRDefault="00F13A9F" w:rsidP="00F13A9F">
      <w:pPr>
        <w:spacing w:after="0" w:line="240" w:lineRule="auto"/>
        <w:ind w:left="720"/>
        <w:rPr>
          <w:rStyle w:val="Emphasis"/>
        </w:rPr>
      </w:pPr>
      <w:r w:rsidRPr="00F13A9F">
        <w:rPr>
          <w:rStyle w:val="Emphasis"/>
        </w:rPr>
        <w:t xml:space="preserve">Ana madde: </w:t>
      </w:r>
      <w:hyperlink r:id="rId37" w:tooltip="Troposfer" w:history="1">
        <w:r w:rsidRPr="00F13A9F">
          <w:rPr>
            <w:rStyle w:val="Emphasis"/>
          </w:rPr>
          <w:t>Troposfer</w:t>
        </w:r>
      </w:hyperlink>
    </w:p>
    <w:p w:rsidR="00F13A9F" w:rsidRPr="00F13A9F" w:rsidRDefault="00F13A9F" w:rsidP="00F13A9F">
      <w:pPr>
        <w:spacing w:before="100" w:beforeAutospacing="1" w:after="100" w:afterAutospacing="1" w:line="240" w:lineRule="auto"/>
        <w:rPr>
          <w:rStyle w:val="Emphasis"/>
        </w:rPr>
      </w:pPr>
      <w:r w:rsidRPr="00F13A9F">
        <w:rPr>
          <w:rStyle w:val="Emphasis"/>
        </w:rPr>
        <w:t xml:space="preserve">Atmosferin en altta, yeryüzüne en yakın olarak bulunan tabakasına "troposfer" denir. Troposferin bir sonraki katman olan stratosfere kadar yüksekliği kutuplarda 7-8 km’yi, </w:t>
      </w:r>
      <w:hyperlink r:id="rId38" w:tooltip="Ekvator" w:history="1">
        <w:r w:rsidRPr="00F13A9F">
          <w:rPr>
            <w:rStyle w:val="Emphasis"/>
          </w:rPr>
          <w:t>Ekvator</w:t>
        </w:r>
      </w:hyperlink>
      <w:r w:rsidRPr="00F13A9F">
        <w:rPr>
          <w:rStyle w:val="Emphasis"/>
        </w:rPr>
        <w:t xml:space="preserve">’da ise 16-17 km’yi bulur. En önemli özelliği yüksek ölçüde </w:t>
      </w:r>
      <w:hyperlink r:id="rId39" w:tooltip="Su" w:history="1">
        <w:r w:rsidRPr="00F13A9F">
          <w:rPr>
            <w:rStyle w:val="Emphasis"/>
          </w:rPr>
          <w:t>su</w:t>
        </w:r>
      </w:hyperlink>
      <w:r w:rsidRPr="00F13A9F">
        <w:rPr>
          <w:rStyle w:val="Emphasis"/>
        </w:rPr>
        <w:t xml:space="preserve"> buharı içermesi ve içinde havanın yatay olduğu kadar düşey hareketler de yapmasıdır. Yükseğe çıkıldıkça sıcaklık da düşer; bu düşüş stratosfere kadar sürer. Bu katmandaki sıcaklık </w:t>
      </w:r>
      <w:hyperlink r:id="rId40" w:tooltip="Ekvator" w:history="1">
        <w:r w:rsidRPr="00F13A9F">
          <w:rPr>
            <w:rStyle w:val="Emphasis"/>
          </w:rPr>
          <w:t>Ekvator</w:t>
        </w:r>
      </w:hyperlink>
      <w:r w:rsidRPr="00F13A9F">
        <w:rPr>
          <w:rStyle w:val="Emphasis"/>
        </w:rPr>
        <w:t>’da –80°C iken kutuplarda –55°C dolayındadır.</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Atmosfer tüm hava dolaşımı, </w:t>
      </w:r>
      <w:hyperlink r:id="rId41" w:tooltip="Bulut" w:history="1">
        <w:r w:rsidRPr="00F13A9F">
          <w:rPr>
            <w:rStyle w:val="Emphasis"/>
          </w:rPr>
          <w:t>bulutlar</w:t>
        </w:r>
      </w:hyperlink>
      <w:r w:rsidRPr="00F13A9F">
        <w:rPr>
          <w:rStyle w:val="Emphasis"/>
        </w:rPr>
        <w:t xml:space="preserve"> ve fırtınalar, kısacası meteorolojik olayların hepsi troposferde, yani en çok 8-13 km’ler arasında olur.</w:t>
      </w:r>
    </w:p>
    <w:p w:rsidR="00F13A9F" w:rsidRPr="00F13A9F" w:rsidRDefault="00F13A9F" w:rsidP="00F13A9F">
      <w:pPr>
        <w:spacing w:before="100" w:beforeAutospacing="1" w:after="100" w:afterAutospacing="1" w:line="240" w:lineRule="auto"/>
        <w:outlineLvl w:val="2"/>
        <w:rPr>
          <w:rStyle w:val="Emphasis"/>
        </w:rPr>
      </w:pPr>
      <w:bookmarkStart w:id="2" w:name="Stratosfer"/>
      <w:bookmarkEnd w:id="2"/>
      <w:r w:rsidRPr="00F13A9F">
        <w:rPr>
          <w:rStyle w:val="Emphasis"/>
        </w:rPr>
        <w:t>Stratosfer [</w:t>
      </w:r>
      <w:hyperlink r:id="rId42" w:tooltip="Değiştirilen bölüm: Stratosfer" w:history="1">
        <w:r w:rsidRPr="00F13A9F">
          <w:rPr>
            <w:rStyle w:val="Emphasis"/>
          </w:rPr>
          <w:t>değiştir</w:t>
        </w:r>
      </w:hyperlink>
      <w:r w:rsidRPr="00F13A9F">
        <w:rPr>
          <w:rStyle w:val="Emphasis"/>
        </w:rPr>
        <w:t>]</w:t>
      </w:r>
    </w:p>
    <w:p w:rsidR="00F13A9F" w:rsidRPr="00F13A9F" w:rsidRDefault="00F13A9F" w:rsidP="00F13A9F">
      <w:pPr>
        <w:spacing w:after="0" w:line="240" w:lineRule="auto"/>
        <w:ind w:left="720"/>
        <w:rPr>
          <w:rStyle w:val="Emphasis"/>
        </w:rPr>
      </w:pPr>
      <w:r w:rsidRPr="00F13A9F">
        <w:rPr>
          <w:rStyle w:val="Emphasis"/>
        </w:rPr>
        <w:t xml:space="preserve">Ana madde: </w:t>
      </w:r>
      <w:hyperlink r:id="rId43" w:tooltip="Stratosfer" w:history="1">
        <w:r w:rsidRPr="00F13A9F">
          <w:rPr>
            <w:rStyle w:val="Emphasis"/>
          </w:rPr>
          <w:t>Stratosfer</w:t>
        </w:r>
      </w:hyperlink>
    </w:p>
    <w:p w:rsidR="00F13A9F" w:rsidRPr="00F13A9F" w:rsidRDefault="00F13A9F" w:rsidP="00F13A9F">
      <w:pPr>
        <w:spacing w:before="100" w:beforeAutospacing="1" w:after="100" w:afterAutospacing="1" w:line="240" w:lineRule="auto"/>
        <w:rPr>
          <w:rStyle w:val="Emphasis"/>
        </w:rPr>
      </w:pPr>
      <w:r w:rsidRPr="00F13A9F">
        <w:rPr>
          <w:rStyle w:val="Emphasis"/>
        </w:rPr>
        <w:t xml:space="preserve">Troposferden sonra "stratosfer" gelir. O da ortalama 11-50 km’ler arasında yer alır. </w:t>
      </w:r>
      <w:hyperlink r:id="rId44" w:tooltip="Sıcaklık" w:history="1">
        <w:r w:rsidRPr="00F13A9F">
          <w:rPr>
            <w:rStyle w:val="Emphasis"/>
          </w:rPr>
          <w:t>Sıcaklık</w:t>
        </w:r>
      </w:hyperlink>
      <w:r w:rsidRPr="00F13A9F">
        <w:rPr>
          <w:rStyle w:val="Emphasis"/>
        </w:rPr>
        <w:t xml:space="preserve"> troposfer ile stratosfer arasındaki bölgede –55°C ile –80°C arasında değişirken, stratosferin üst bölümlerinde +50°C'ye kadar çıkar. Bunun nedeni morötesi ışınların bu bölgede emilmesidir. </w:t>
      </w:r>
      <w:hyperlink r:id="rId45" w:tooltip="Ozon" w:history="1">
        <w:r w:rsidRPr="00F13A9F">
          <w:rPr>
            <w:rStyle w:val="Emphasis"/>
          </w:rPr>
          <w:t>Ozon</w:t>
        </w:r>
      </w:hyperlink>
      <w:r w:rsidRPr="00F13A9F">
        <w:rPr>
          <w:rStyle w:val="Emphasis"/>
        </w:rPr>
        <w:t xml:space="preserve"> katmanının oluşması da zaten bu sürecin bir sonucudur. Yeryüzünde yaşam için gerekli olan ozon, stratosferin bu üst katmanlarında üretilir. Stratosferde gözlenen ısı değişmelerinin ise mevsimlere bağlı olduğu belirlenmiştir.</w:t>
      </w:r>
    </w:p>
    <w:p w:rsidR="00F13A9F" w:rsidRPr="00F13A9F" w:rsidRDefault="00F13A9F" w:rsidP="00F13A9F">
      <w:pPr>
        <w:spacing w:before="100" w:beforeAutospacing="1" w:after="100" w:afterAutospacing="1" w:line="240" w:lineRule="auto"/>
        <w:outlineLvl w:val="2"/>
        <w:rPr>
          <w:rStyle w:val="Emphasis"/>
        </w:rPr>
      </w:pPr>
      <w:bookmarkStart w:id="3" w:name="Mezosfer"/>
      <w:bookmarkEnd w:id="3"/>
      <w:r w:rsidRPr="00F13A9F">
        <w:rPr>
          <w:rStyle w:val="Emphasis"/>
        </w:rPr>
        <w:t>Mezosfer [</w:t>
      </w:r>
      <w:hyperlink r:id="rId46" w:tooltip="Değiştirilen bölüm: Mezosfer" w:history="1">
        <w:r w:rsidRPr="00F13A9F">
          <w:rPr>
            <w:rStyle w:val="Emphasis"/>
          </w:rPr>
          <w:t>değiştir</w:t>
        </w:r>
      </w:hyperlink>
      <w:r w:rsidRPr="00F13A9F">
        <w:rPr>
          <w:rStyle w:val="Emphasis"/>
        </w:rPr>
        <w:t>]</w:t>
      </w:r>
    </w:p>
    <w:p w:rsidR="00F13A9F" w:rsidRPr="00F13A9F" w:rsidRDefault="00F13A9F" w:rsidP="00F13A9F">
      <w:pPr>
        <w:spacing w:after="0" w:line="240" w:lineRule="auto"/>
        <w:ind w:left="720"/>
        <w:rPr>
          <w:rStyle w:val="Emphasis"/>
        </w:rPr>
      </w:pPr>
      <w:r w:rsidRPr="00F13A9F">
        <w:rPr>
          <w:rStyle w:val="Emphasis"/>
        </w:rPr>
        <w:t xml:space="preserve">Ana madde: </w:t>
      </w:r>
      <w:hyperlink r:id="rId47" w:tooltip="Mezosfer" w:history="1">
        <w:r w:rsidRPr="00F13A9F">
          <w:rPr>
            <w:rStyle w:val="Emphasis"/>
          </w:rPr>
          <w:t>Mezosfer</w:t>
        </w:r>
      </w:hyperlink>
    </w:p>
    <w:p w:rsidR="00F13A9F" w:rsidRPr="00F13A9F" w:rsidRDefault="00F13A9F" w:rsidP="00F13A9F">
      <w:pPr>
        <w:spacing w:before="100" w:beforeAutospacing="1" w:after="100" w:afterAutospacing="1" w:line="240" w:lineRule="auto"/>
        <w:rPr>
          <w:rStyle w:val="Emphasis"/>
        </w:rPr>
      </w:pPr>
      <w:r w:rsidRPr="00F13A9F">
        <w:rPr>
          <w:rStyle w:val="Emphasis"/>
        </w:rPr>
        <w:t xml:space="preserve">Stratosferden sonraki bölüme "mezosfer" adı verilir, o da 80 km yükseğe kadar çıkar. Mezosferde sıcaklık yeniden –80°C ile –130°C'ye kadar düşer. 80 km’den 1.000 km’ye kadar olan bölüme iyonosfer adı verilir. Burada sıcaklık gene belirgin bir biçimde artar. Gündüz ya da gece olmasına göre 600 km yükseklikte 1.000°C ile 2.500°C sıcaklıklar vardır. Adından da anlaşıldığı gibi, atmosferdeki gazlar bu </w:t>
      </w:r>
      <w:r w:rsidRPr="00F13A9F">
        <w:rPr>
          <w:rStyle w:val="Emphasis"/>
        </w:rPr>
        <w:lastRenderedPageBreak/>
        <w:t>katmanda düzenli bir iyonlaşma süreci içindedir; iyonlaşma daha yüksek bölgelerde daha da yoğunlaşır.</w:t>
      </w:r>
    </w:p>
    <w:p w:rsidR="00F13A9F" w:rsidRPr="00F13A9F" w:rsidRDefault="00F13A9F" w:rsidP="00F13A9F">
      <w:pPr>
        <w:spacing w:after="0" w:line="240" w:lineRule="auto"/>
        <w:rPr>
          <w:rStyle w:val="Emphasis"/>
        </w:rPr>
      </w:pPr>
      <w:r w:rsidRPr="00F13A9F">
        <w:rPr>
          <w:rStyle w:val="Emphasis"/>
        </w:rPr>
        <w:drawing>
          <wp:inline distT="0" distB="0" distL="0" distR="0">
            <wp:extent cx="2381250" cy="1581150"/>
            <wp:effectExtent l="19050" t="0" r="0" b="0"/>
            <wp:docPr id="6" name="Picture 6" descr="Atmosferin üst tabakası.">
              <a:hlinkClick xmlns:a="http://schemas.openxmlformats.org/drawingml/2006/main" r:id="rId48" tooltip="&quot;Atmosferin üst tabakas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mosferin üst tabakası.">
                      <a:hlinkClick r:id="rId48" tooltip="&quot;Atmosferin üst tabakası.&quot;"/>
                    </pic:cNvPr>
                    <pic:cNvPicPr>
                      <a:picLocks noChangeAspect="1" noChangeArrowheads="1"/>
                    </pic:cNvPicPr>
                  </pic:nvPicPr>
                  <pic:blipFill>
                    <a:blip r:embed="rId49"/>
                    <a:srcRect/>
                    <a:stretch>
                      <a:fillRect/>
                    </a:stretch>
                  </pic:blipFill>
                  <pic:spPr bwMode="auto">
                    <a:xfrm>
                      <a:off x="0" y="0"/>
                      <a:ext cx="2381250" cy="1581150"/>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drawing>
          <wp:inline distT="0" distB="0" distL="0" distR="0">
            <wp:extent cx="142875" cy="104775"/>
            <wp:effectExtent l="19050" t="0" r="9525" b="0"/>
            <wp:docPr id="7" name="Picture 7" descr="http://tr.wikipedia.org/skins-1.5/common/images/magnify-clip.png">
              <a:hlinkClick xmlns:a="http://schemas.openxmlformats.org/drawingml/2006/main" r:id="rId48"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r.wikipedia.org/skins-1.5/common/images/magnify-clip.png">
                      <a:hlinkClick r:id="rId48" tooltip="&quot;Büyüt&quot;"/>
                    </pic:cNvPr>
                    <pic:cNvPicPr>
                      <a:picLocks noChangeAspect="1" noChangeArrowheads="1"/>
                    </pic:cNvPicPr>
                  </pic:nvPicPr>
                  <pic:blipFill>
                    <a:blip r:embed="rId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t>Atmosferin üst tabakası.</w:t>
      </w:r>
    </w:p>
    <w:p w:rsidR="00F13A9F" w:rsidRPr="00F13A9F" w:rsidRDefault="00F13A9F" w:rsidP="00F13A9F">
      <w:pPr>
        <w:spacing w:before="100" w:beforeAutospacing="1" w:after="100" w:afterAutospacing="1" w:line="240" w:lineRule="auto"/>
        <w:outlineLvl w:val="2"/>
        <w:rPr>
          <w:rStyle w:val="Emphasis"/>
        </w:rPr>
      </w:pPr>
      <w:bookmarkStart w:id="4" w:name="Ekzosfer"/>
      <w:bookmarkEnd w:id="4"/>
      <w:r w:rsidRPr="00F13A9F">
        <w:rPr>
          <w:rStyle w:val="Emphasis"/>
        </w:rPr>
        <w:t>Ekzosfer [</w:t>
      </w:r>
      <w:hyperlink r:id="rId50" w:tooltip="Değiştirilen bölüm: Ekzosfer" w:history="1">
        <w:r w:rsidRPr="00F13A9F">
          <w:rPr>
            <w:rStyle w:val="Emphasis"/>
          </w:rPr>
          <w:t>değiştir</w:t>
        </w:r>
      </w:hyperlink>
      <w:r w:rsidRPr="00F13A9F">
        <w:rPr>
          <w:rStyle w:val="Emphasis"/>
        </w:rPr>
        <w:t>]</w:t>
      </w:r>
    </w:p>
    <w:p w:rsidR="00F13A9F" w:rsidRPr="00F13A9F" w:rsidRDefault="00F13A9F" w:rsidP="00F13A9F">
      <w:pPr>
        <w:spacing w:after="0" w:line="240" w:lineRule="auto"/>
        <w:ind w:left="720"/>
        <w:rPr>
          <w:rStyle w:val="Emphasis"/>
        </w:rPr>
      </w:pPr>
      <w:r w:rsidRPr="00F13A9F">
        <w:rPr>
          <w:rStyle w:val="Emphasis"/>
        </w:rPr>
        <w:t xml:space="preserve">Ana madde: </w:t>
      </w:r>
      <w:hyperlink r:id="rId51" w:tooltip="Mezosfer" w:history="1">
        <w:r w:rsidRPr="00F13A9F">
          <w:rPr>
            <w:rStyle w:val="Emphasis"/>
          </w:rPr>
          <w:t>Mezosfer</w:t>
        </w:r>
      </w:hyperlink>
    </w:p>
    <w:p w:rsidR="00F13A9F" w:rsidRPr="00F13A9F" w:rsidRDefault="00F13A9F" w:rsidP="00F13A9F">
      <w:pPr>
        <w:spacing w:before="100" w:beforeAutospacing="1" w:after="100" w:afterAutospacing="1" w:line="240" w:lineRule="auto"/>
        <w:rPr>
          <w:rStyle w:val="Emphasis"/>
        </w:rPr>
      </w:pPr>
      <w:r w:rsidRPr="00F13A9F">
        <w:rPr>
          <w:rStyle w:val="Emphasis"/>
        </w:rPr>
        <w:t xml:space="preserve">"Ekzosfer" ise atmosferin son katmanını oluşturur. Burada artık belirgin bir sınır olmadan boşluğa geçiş vardır. Pratik nedenlerle, Yeryüzeyinden 100 km yükseğe yerleştirilen hayali </w:t>
      </w:r>
      <w:hyperlink r:id="rId52" w:tooltip="Karman hattı (henüz yazılmamış)" w:history="1">
        <w:r w:rsidRPr="00F13A9F">
          <w:rPr>
            <w:rStyle w:val="Emphasis"/>
          </w:rPr>
          <w:t>Karman hattı</w:t>
        </w:r>
      </w:hyperlink>
      <w:r w:rsidRPr="00F13A9F">
        <w:rPr>
          <w:rStyle w:val="Emphasis"/>
        </w:rPr>
        <w:t>, dünya ile uzayın sınırı olarak kabul edilir.</w:t>
      </w:r>
    </w:p>
    <w:p w:rsidR="00F13A9F" w:rsidRPr="00F13A9F" w:rsidRDefault="00F13A9F" w:rsidP="00F13A9F">
      <w:pPr>
        <w:spacing w:before="100" w:beforeAutospacing="1" w:after="100" w:afterAutospacing="1" w:line="240" w:lineRule="auto"/>
        <w:outlineLvl w:val="1"/>
        <w:rPr>
          <w:rStyle w:val="Emphasis"/>
        </w:rPr>
      </w:pPr>
      <w:bookmarkStart w:id="5" w:name="Atmosfer_Bas.C4.B1nc.C4.B1"/>
      <w:bookmarkEnd w:id="5"/>
      <w:r w:rsidRPr="00F13A9F">
        <w:rPr>
          <w:rStyle w:val="Emphasis"/>
        </w:rPr>
        <w:t>Atmosfer Basıncı [</w:t>
      </w:r>
      <w:hyperlink r:id="rId53" w:tooltip="Değiştirilen bölüm: Atmosfer Basıncı" w:history="1">
        <w:r w:rsidRPr="00F13A9F">
          <w:rPr>
            <w:rStyle w:val="Emphasis"/>
          </w:rPr>
          <w:t>değiştir</w:t>
        </w:r>
      </w:hyperlink>
      <w:r w:rsidRPr="00F13A9F">
        <w:rPr>
          <w:rStyle w:val="Emphasis"/>
        </w:rPr>
        <w:t>]</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Atmosfer basıncı havanın ağırlığının sonucudur, dolayısıyla yere ve zamana göre değişir. Atmosfer basıncı 5 km'de %50 azalır (bir diğer deyişle atmosfer kütlesinin yarısı ilk 5 km içindedir). Deniz seviyesinde deniz basıncı 101,325 </w:t>
      </w:r>
      <w:hyperlink r:id="rId54" w:tooltip="Pa (henüz yazılmamış)" w:history="1">
        <w:r w:rsidRPr="00F13A9F">
          <w:rPr>
            <w:rStyle w:val="Emphasis"/>
          </w:rPr>
          <w:t>Pa</w:t>
        </w:r>
      </w:hyperlink>
      <w:r w:rsidRPr="00F13A9F">
        <w:rPr>
          <w:rStyle w:val="Emphasis"/>
        </w:rPr>
        <w:t>'dır. Yer çekimi nedeniyle bu gaz kütlesinin bir ağırlığı vardır, ve gezegen yüzeyine doğru alçaldıkça artan bir basınç yaratır. Basınç, normal atmosferde, 0°C'de, 760 mm'lik bir cıva sütununun yarattığı basınca eşittir.</w:t>
      </w:r>
    </w:p>
    <w:p w:rsidR="00F13A9F" w:rsidRPr="00F13A9F" w:rsidRDefault="00F13A9F" w:rsidP="00F13A9F">
      <w:pPr>
        <w:spacing w:before="100" w:beforeAutospacing="1" w:after="100" w:afterAutospacing="1" w:line="240" w:lineRule="auto"/>
        <w:rPr>
          <w:rStyle w:val="Emphasis"/>
        </w:rPr>
      </w:pPr>
      <w:r w:rsidRPr="00F13A9F">
        <w:rPr>
          <w:rStyle w:val="Emphasis"/>
        </w:rPr>
        <w:t>Atmosferin toplam kütlesinin yaklaşık 5,1 x 1015 ton olduğu sanılmaktadır; bu da Dünyanın toplam kütlesinin milyonda birinden daha azdır.</w:t>
      </w:r>
    </w:p>
    <w:p w:rsidR="00F13A9F" w:rsidRPr="00F13A9F" w:rsidRDefault="00F13A9F" w:rsidP="00F13A9F">
      <w:pPr>
        <w:spacing w:before="100" w:beforeAutospacing="1" w:after="100" w:afterAutospacing="1" w:line="240" w:lineRule="auto"/>
        <w:outlineLvl w:val="1"/>
        <w:rPr>
          <w:rStyle w:val="Emphasis"/>
        </w:rPr>
      </w:pPr>
      <w:bookmarkStart w:id="6" w:name="Bile.C5.9Fimi"/>
      <w:bookmarkEnd w:id="6"/>
      <w:r w:rsidRPr="00F13A9F">
        <w:rPr>
          <w:rStyle w:val="Emphasis"/>
        </w:rPr>
        <w:t>Bileşimi [</w:t>
      </w:r>
      <w:hyperlink r:id="rId55" w:tooltip="Değiştirilen bölüm: Bileşimi" w:history="1">
        <w:r w:rsidRPr="00F13A9F">
          <w:rPr>
            <w:rStyle w:val="Emphasis"/>
          </w:rPr>
          <w:t>değiştir</w:t>
        </w:r>
      </w:hyperlink>
      <w:r w:rsidRPr="00F13A9F">
        <w:rPr>
          <w:rStyle w:val="Emphasis"/>
        </w:rPr>
        <w:t>]</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Atmosfer, renksiz, kokusuz, tatsız, çok hızlı hareket edebilen, akışkan, elastik, sıkıştırılabilir, sonsuz genleşmeye sahip, ısı geçirgenliği zayıf ve titreşimleri belli bir hızda ileten bir yapıya sahiptir. Tam olarak yüksekliği saptanamamıştır. "Homojen atmosfer" olarak isimlendirilen ve yoğunluğun hemen hemen aynı olduğu alt bölümün yüksekliği 8 km civarındadır. Bu seviyeden sonra </w:t>
      </w:r>
      <w:hyperlink r:id="rId56" w:tooltip="Yoğunluk" w:history="1">
        <w:r w:rsidRPr="00F13A9F">
          <w:rPr>
            <w:rStyle w:val="Emphasis"/>
          </w:rPr>
          <w:t>yoğunluk</w:t>
        </w:r>
      </w:hyperlink>
      <w:r w:rsidRPr="00F13A9F">
        <w:rPr>
          <w:rStyle w:val="Emphasis"/>
        </w:rPr>
        <w:t xml:space="preserve"> yükseklikle azalır ve seyrek gaz kütleleri şekline dönüşerek uzay boşluğuna kadar uzanır ki bu bölge de "heterojen atmosfer" olarak isimlendirilir.</w:t>
      </w:r>
    </w:p>
    <w:tbl>
      <w:tblPr>
        <w:tblpPr w:leftFromText="45" w:rightFromText="45" w:vertAnchor="text" w:tblpXSpec="right" w:tblpYSpec="cente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5527"/>
        <w:gridCol w:w="3195"/>
        <w:gridCol w:w="229"/>
        <w:gridCol w:w="269"/>
      </w:tblGrid>
      <w:tr w:rsidR="00F13A9F" w:rsidRPr="00F13A9F" w:rsidTr="00F13A9F">
        <w:trPr>
          <w:tblCellSpacing w:w="7" w:type="dxa"/>
        </w:trPr>
        <w:tc>
          <w:tcPr>
            <w:tcW w:w="0" w:type="auto"/>
            <w:gridSpan w:val="4"/>
            <w:tcBorders>
              <w:top w:val="outset" w:sz="6" w:space="0" w:color="auto"/>
              <w:left w:val="outset" w:sz="6" w:space="0" w:color="auto"/>
              <w:bottom w:val="outset" w:sz="6" w:space="0" w:color="auto"/>
              <w:right w:val="outset" w:sz="6" w:space="0" w:color="auto"/>
            </w:tcBorders>
            <w:shd w:val="clear" w:color="auto" w:fill="003399"/>
            <w:vAlign w:val="center"/>
            <w:hideMark/>
          </w:tcPr>
          <w:tbl>
            <w:tblPr>
              <w:tblW w:w="5000" w:type="pct"/>
              <w:jc w:val="center"/>
              <w:tblCellSpacing w:w="15" w:type="dxa"/>
              <w:shd w:val="clear" w:color="auto" w:fill="003399"/>
              <w:tblCellMar>
                <w:top w:w="15" w:type="dxa"/>
                <w:left w:w="15" w:type="dxa"/>
                <w:bottom w:w="15" w:type="dxa"/>
                <w:right w:w="15" w:type="dxa"/>
              </w:tblCellMar>
              <w:tblLook w:val="04A0"/>
            </w:tblPr>
            <w:tblGrid>
              <w:gridCol w:w="81"/>
              <w:gridCol w:w="8910"/>
              <w:gridCol w:w="81"/>
            </w:tblGrid>
            <w:tr w:rsidR="00F13A9F" w:rsidRPr="00F13A9F">
              <w:trPr>
                <w:tblCellSpacing w:w="15" w:type="dxa"/>
                <w:jc w:val="center"/>
              </w:trPr>
              <w:tc>
                <w:tcPr>
                  <w:tcW w:w="0" w:type="auto"/>
                  <w:shd w:val="clear" w:color="auto" w:fill="003399"/>
                  <w:vAlign w:val="center"/>
                  <w:hideMark/>
                </w:tcPr>
                <w:p w:rsidR="00F13A9F" w:rsidRPr="00F13A9F" w:rsidRDefault="00F13A9F" w:rsidP="00F13A9F">
                  <w:pPr>
                    <w:framePr w:hSpace="45" w:wrap="around" w:vAnchor="text" w:hAnchor="text" w:xAlign="right" w:yAlign="center"/>
                    <w:spacing w:after="0" w:line="240" w:lineRule="auto"/>
                    <w:rPr>
                      <w:rStyle w:val="Emphasis"/>
                    </w:rPr>
                  </w:pPr>
                </w:p>
              </w:tc>
              <w:tc>
                <w:tcPr>
                  <w:tcW w:w="5000" w:type="pct"/>
                  <w:shd w:val="clear" w:color="auto" w:fill="003399"/>
                  <w:vAlign w:val="center"/>
                  <w:hideMark/>
                </w:tcPr>
                <w:p w:rsidR="00F13A9F" w:rsidRPr="00F13A9F" w:rsidRDefault="00F13A9F" w:rsidP="00F13A9F">
                  <w:pPr>
                    <w:framePr w:hSpace="45" w:wrap="around" w:vAnchor="text" w:hAnchor="text" w:xAlign="right" w:yAlign="center"/>
                    <w:spacing w:after="0" w:line="240" w:lineRule="auto"/>
                    <w:jc w:val="center"/>
                    <w:rPr>
                      <w:rStyle w:val="Emphasis"/>
                    </w:rPr>
                  </w:pPr>
                  <w:r w:rsidRPr="00F13A9F">
                    <w:rPr>
                      <w:rStyle w:val="Emphasis"/>
                    </w:rPr>
                    <w:t>Yer Atmosferinde Bulunan Eser Gazlar</w:t>
                  </w:r>
                  <w:r w:rsidRPr="00F13A9F">
                    <w:rPr>
                      <w:rStyle w:val="Emphasis"/>
                    </w:rPr>
                    <w:br/>
                    <w:t>ppm ( milyonda birim, hacim )</w:t>
                  </w:r>
                </w:p>
              </w:tc>
              <w:tc>
                <w:tcPr>
                  <w:tcW w:w="0" w:type="auto"/>
                  <w:shd w:val="clear" w:color="auto" w:fill="003399"/>
                  <w:vAlign w:val="center"/>
                  <w:hideMark/>
                </w:tcPr>
                <w:p w:rsidR="00F13A9F" w:rsidRPr="00F13A9F" w:rsidRDefault="00F13A9F" w:rsidP="00F13A9F">
                  <w:pPr>
                    <w:framePr w:hSpace="45" w:wrap="around" w:vAnchor="text" w:hAnchor="text" w:xAlign="right" w:yAlign="center"/>
                    <w:spacing w:after="0" w:line="240" w:lineRule="auto"/>
                    <w:rPr>
                      <w:rStyle w:val="Emphasis"/>
                    </w:rPr>
                  </w:pPr>
                </w:p>
              </w:tc>
            </w:tr>
          </w:tbl>
          <w:p w:rsidR="00F13A9F" w:rsidRPr="00F13A9F" w:rsidRDefault="00F13A9F" w:rsidP="00F13A9F">
            <w:pPr>
              <w:spacing w:after="0" w:line="240" w:lineRule="auto"/>
              <w:jc w:val="center"/>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r w:rsidRPr="00F13A9F">
              <w:rPr>
                <w:rStyle w:val="Emphasis"/>
              </w:rPr>
              <w:t>Gaz</w:t>
            </w:r>
          </w:p>
        </w:tc>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r w:rsidRPr="00F13A9F">
              <w:rPr>
                <w:rStyle w:val="Emphasis"/>
              </w:rPr>
              <w:t>Oran</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57" w:tooltip="Karbonmonoksit" w:history="1">
              <w:r w:rsidRPr="00F13A9F">
                <w:rPr>
                  <w:rStyle w:val="Emphasis"/>
                </w:rPr>
                <w:t>Karbonmonoksit</w:t>
              </w:r>
            </w:hyperlink>
            <w:r w:rsidRPr="00F13A9F">
              <w:rPr>
                <w:rStyle w:val="Emphasis"/>
              </w:rPr>
              <w:t xml:space="preserve"> (CO)</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0,01-0,2</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58" w:tooltip="Ksenon" w:history="1">
              <w:r w:rsidRPr="00F13A9F">
                <w:rPr>
                  <w:rStyle w:val="Emphasis"/>
                </w:rPr>
                <w:t>Ksenon</w:t>
              </w:r>
            </w:hyperlink>
            <w:r w:rsidRPr="00F13A9F">
              <w:rPr>
                <w:rStyle w:val="Emphasis"/>
              </w:rPr>
              <w:t xml:space="preserve"> (Xe)</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0,09</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59" w:tooltip="Ozon" w:history="1">
              <w:r w:rsidRPr="00F13A9F">
                <w:rPr>
                  <w:rStyle w:val="Emphasis"/>
                </w:rPr>
                <w:t>Ozon</w:t>
              </w:r>
            </w:hyperlink>
            <w:r w:rsidRPr="00F13A9F">
              <w:rPr>
                <w:rStyle w:val="Emphasis"/>
              </w:rPr>
              <w:t xml:space="preserve"> (O3)</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0,05</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0" w:tooltip="Amonyak" w:history="1">
              <w:r w:rsidRPr="00F13A9F">
                <w:rPr>
                  <w:rStyle w:val="Emphasis"/>
                </w:rPr>
                <w:t>Amonyak</w:t>
              </w:r>
            </w:hyperlink>
            <w:r w:rsidRPr="00F13A9F">
              <w:rPr>
                <w:rStyle w:val="Emphasis"/>
              </w:rPr>
              <w:t xml:space="preserve"> (NH3)</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0,02</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1" w:tooltip="Kükürt dioksit" w:history="1">
              <w:r w:rsidRPr="00F13A9F">
                <w:rPr>
                  <w:rStyle w:val="Emphasis"/>
                </w:rPr>
                <w:t>Kükürt dioksit</w:t>
              </w:r>
            </w:hyperlink>
            <w:r w:rsidRPr="00F13A9F">
              <w:rPr>
                <w:rStyle w:val="Emphasis"/>
              </w:rPr>
              <w:t xml:space="preserve"> (SO2)</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0,02</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2" w:tooltip="Hidrojen sülfür" w:history="1">
              <w:r w:rsidRPr="00F13A9F">
                <w:rPr>
                  <w:rStyle w:val="Emphasis"/>
                </w:rPr>
                <w:t>Hidrojen sülfür</w:t>
              </w:r>
            </w:hyperlink>
            <w:r w:rsidRPr="00F13A9F">
              <w:rPr>
                <w:rStyle w:val="Emphasis"/>
              </w:rPr>
              <w:t xml:space="preserve"> (H2S)</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0,002-0,02</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3" w:tooltip="Formaldehit" w:history="1">
              <w:r w:rsidRPr="00F13A9F">
                <w:rPr>
                  <w:rStyle w:val="Emphasis"/>
                </w:rPr>
                <w:t>Formaldehit</w:t>
              </w:r>
            </w:hyperlink>
            <w:r w:rsidRPr="00F13A9F">
              <w:rPr>
                <w:rStyle w:val="Emphasis"/>
              </w:rPr>
              <w:t xml:space="preserve"> (CH2O)</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0,01</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4" w:tooltip="Azot dioksit (henüz yazılmamış)" w:history="1">
              <w:r w:rsidRPr="00F13A9F">
                <w:rPr>
                  <w:rStyle w:val="Emphasis"/>
                </w:rPr>
                <w:t>Azot dioksit</w:t>
              </w:r>
            </w:hyperlink>
            <w:r w:rsidRPr="00F13A9F">
              <w:rPr>
                <w:rStyle w:val="Emphasis"/>
              </w:rPr>
              <w:t xml:space="preserve"> (NO2)</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0,003</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5" w:tooltip="Nitrik oksit (henüz yazılmamış)" w:history="1">
              <w:r w:rsidRPr="00F13A9F">
                <w:rPr>
                  <w:rStyle w:val="Emphasis"/>
                </w:rPr>
                <w:t>Nitrik oksit</w:t>
              </w:r>
            </w:hyperlink>
            <w:r w:rsidRPr="00F13A9F">
              <w:rPr>
                <w:rStyle w:val="Emphasis"/>
              </w:rPr>
              <w:t xml:space="preserve"> (NO)</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0,003</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6" w:tooltip="Hidroklorik asit" w:history="1">
              <w:r w:rsidRPr="00F13A9F">
                <w:rPr>
                  <w:rStyle w:val="Emphasis"/>
                </w:rPr>
                <w:t>Hidroklorik asit</w:t>
              </w:r>
            </w:hyperlink>
            <w:r w:rsidRPr="00F13A9F">
              <w:rPr>
                <w:rStyle w:val="Emphasis"/>
              </w:rPr>
              <w:t xml:space="preserve"> (HCl)</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jc w:val="right"/>
              <w:rPr>
                <w:rStyle w:val="Emphasis"/>
              </w:rPr>
            </w:pPr>
            <w:r w:rsidRPr="00F13A9F">
              <w:rPr>
                <w:rStyle w:val="Emphasis"/>
              </w:rPr>
              <w:t>0,002</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003399"/>
            <w:vAlign w:val="center"/>
            <w:hideMark/>
          </w:tcPr>
          <w:p w:rsidR="00F13A9F" w:rsidRPr="00F13A9F" w:rsidRDefault="00F13A9F" w:rsidP="00F13A9F">
            <w:pPr>
              <w:spacing w:after="0" w:line="240" w:lineRule="auto"/>
              <w:jc w:val="center"/>
              <w:rPr>
                <w:rStyle w:val="Emphasis"/>
              </w:rPr>
            </w:pP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r w:rsidR="00F13A9F" w:rsidRPr="00F13A9F" w:rsidTr="00F13A9F">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C0FFFF"/>
            <w:vAlign w:val="center"/>
            <w:hideMark/>
          </w:tcPr>
          <w:p w:rsidR="00F13A9F" w:rsidRPr="00F13A9F" w:rsidRDefault="00F13A9F" w:rsidP="00F13A9F">
            <w:pPr>
              <w:spacing w:after="0" w:line="240" w:lineRule="auto"/>
              <w:jc w:val="center"/>
              <w:rPr>
                <w:rStyle w:val="Emphasis"/>
              </w:rPr>
            </w:pPr>
            <w:hyperlink r:id="rId67" w:tooltip="Nitrik asit" w:history="1">
              <w:r w:rsidRPr="00F13A9F">
                <w:rPr>
                  <w:rStyle w:val="Emphasis"/>
                </w:rPr>
                <w:t>Nitrik asit</w:t>
              </w:r>
            </w:hyperlink>
            <w:r w:rsidRPr="00F13A9F">
              <w:rPr>
                <w:rStyle w:val="Emphasis"/>
              </w:rPr>
              <w:t xml:space="preserve"> (HNO3)</w:t>
            </w:r>
            <w:r w:rsidRPr="00F13A9F">
              <w:rPr>
                <w:rStyle w:val="Emphasis"/>
              </w:rPr>
              <w:br/>
            </w:r>
            <w:hyperlink r:id="rId68" w:tooltip="Hidrojen peroksit (henüz yazılmamış)" w:history="1">
              <w:r w:rsidRPr="00F13A9F">
                <w:rPr>
                  <w:rStyle w:val="Emphasis"/>
                </w:rPr>
                <w:t>Hidrojen peroksit</w:t>
              </w:r>
            </w:hyperlink>
            <w:r w:rsidRPr="00F13A9F">
              <w:rPr>
                <w:rStyle w:val="Emphasis"/>
              </w:rPr>
              <w:t xml:space="preserve"> (H2O2)</w:t>
            </w:r>
            <w:r w:rsidRPr="00F13A9F">
              <w:rPr>
                <w:rStyle w:val="Emphasis"/>
              </w:rPr>
              <w:br/>
              <w:t>Halokarbonlar (CxHxClxFxBrxIx)</w:t>
            </w:r>
            <w:r w:rsidRPr="00F13A9F">
              <w:rPr>
                <w:rStyle w:val="Emphasis"/>
              </w:rPr>
              <w:br/>
            </w:r>
            <w:hyperlink r:id="rId69" w:tooltip="Sülfürik asit" w:history="1">
              <w:r w:rsidRPr="00F13A9F">
                <w:rPr>
                  <w:rStyle w:val="Emphasis"/>
                </w:rPr>
                <w:t>Sülfürik asit</w:t>
              </w:r>
            </w:hyperlink>
            <w:r w:rsidRPr="00F13A9F">
              <w:rPr>
                <w:rStyle w:val="Emphasis"/>
              </w:rPr>
              <w:t xml:space="preserve"> (H2SO4)</w:t>
            </w:r>
            <w:r w:rsidRPr="00F13A9F">
              <w:rPr>
                <w:rStyle w:val="Emphasis"/>
              </w:rPr>
              <w:br/>
              <w:t>Karbonil sülfür (COS)</w:t>
            </w:r>
          </w:p>
        </w:tc>
        <w:tc>
          <w:tcPr>
            <w:tcW w:w="0" w:type="auto"/>
            <w:tcBorders>
              <w:top w:val="outset" w:sz="6" w:space="0" w:color="auto"/>
              <w:left w:val="outset" w:sz="6" w:space="0" w:color="auto"/>
              <w:bottom w:val="outset" w:sz="6" w:space="0" w:color="auto"/>
              <w:right w:val="outset" w:sz="6" w:space="0" w:color="auto"/>
            </w:tcBorders>
            <w:vAlign w:val="center"/>
            <w:hideMark/>
          </w:tcPr>
          <w:p w:rsidR="00F13A9F" w:rsidRPr="00F13A9F" w:rsidRDefault="00F13A9F" w:rsidP="00F13A9F">
            <w:pPr>
              <w:spacing w:after="0" w:line="240" w:lineRule="auto"/>
              <w:rPr>
                <w:rStyle w:val="Emphasis"/>
              </w:rPr>
            </w:pPr>
            <w:r w:rsidRPr="00F13A9F">
              <w:rPr>
                <w:rStyle w:val="Emphasis"/>
              </w:rPr>
              <w:t>0,001 ppm'den az</w:t>
            </w:r>
          </w:p>
        </w:tc>
        <w:tc>
          <w:tcPr>
            <w:tcW w:w="0" w:type="auto"/>
            <w:vAlign w:val="center"/>
            <w:hideMark/>
          </w:tcPr>
          <w:p w:rsidR="00F13A9F" w:rsidRPr="00F13A9F" w:rsidRDefault="00F13A9F" w:rsidP="00F13A9F">
            <w:pPr>
              <w:spacing w:after="0" w:line="240" w:lineRule="auto"/>
              <w:rPr>
                <w:rStyle w:val="Emphasis"/>
              </w:rPr>
            </w:pPr>
          </w:p>
        </w:tc>
        <w:tc>
          <w:tcPr>
            <w:tcW w:w="0" w:type="auto"/>
            <w:vAlign w:val="center"/>
            <w:hideMark/>
          </w:tcPr>
          <w:p w:rsidR="00F13A9F" w:rsidRPr="00F13A9F" w:rsidRDefault="00F13A9F" w:rsidP="00F13A9F">
            <w:pPr>
              <w:spacing w:after="0" w:line="240" w:lineRule="auto"/>
              <w:rPr>
                <w:rStyle w:val="Emphasis"/>
              </w:rPr>
            </w:pPr>
          </w:p>
        </w:tc>
      </w:tr>
    </w:tbl>
    <w:p w:rsidR="00F13A9F" w:rsidRPr="00F13A9F" w:rsidRDefault="00F13A9F" w:rsidP="00F13A9F">
      <w:pPr>
        <w:spacing w:after="0" w:line="240" w:lineRule="auto"/>
        <w:rPr>
          <w:rStyle w:val="Emphasis"/>
        </w:rPr>
      </w:pPr>
      <w:r w:rsidRPr="00F13A9F">
        <w:rPr>
          <w:rStyle w:val="Emphasis"/>
        </w:rPr>
        <w:lastRenderedPageBreak/>
        <w:drawing>
          <wp:inline distT="0" distB="0" distL="0" distR="0">
            <wp:extent cx="2381250" cy="4953000"/>
            <wp:effectExtent l="19050" t="0" r="0" b="0"/>
            <wp:docPr id="8" name="Picture 8" descr="Yer atmosferinin su buharı haricindeki bileşimi. Aşağıdaki yuvarlak atmosferin %0.038'ini oluşturan seyrek gazların oranlarını göstermektedir.">
              <a:hlinkClick xmlns:a="http://schemas.openxmlformats.org/drawingml/2006/main" r:id="rId70" tooltip="&quot;Yer atmosferinin su buharı haricindeki bileşimi. Aşağıdaki yuvarlak atmosferin %0.038'ini oluşturan seyrek gazların oranlarını göstermektedi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Yer atmosferinin su buharı haricindeki bileşimi. Aşağıdaki yuvarlak atmosferin %0.038'ini oluşturan seyrek gazların oranlarını göstermektedir.">
                      <a:hlinkClick r:id="rId70" tooltip="&quot;Yer atmosferinin su buharı haricindeki bileşimi. Aşağıdaki yuvarlak atmosferin %0.038'ini oluşturan seyrek gazların oranlarını göstermektedir.&quot;"/>
                    </pic:cNvPr>
                    <pic:cNvPicPr>
                      <a:picLocks noChangeAspect="1" noChangeArrowheads="1"/>
                    </pic:cNvPicPr>
                  </pic:nvPicPr>
                  <pic:blipFill>
                    <a:blip r:embed="rId71"/>
                    <a:srcRect/>
                    <a:stretch>
                      <a:fillRect/>
                    </a:stretch>
                  </pic:blipFill>
                  <pic:spPr bwMode="auto">
                    <a:xfrm>
                      <a:off x="0" y="0"/>
                      <a:ext cx="2381250" cy="4953000"/>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drawing>
          <wp:inline distT="0" distB="0" distL="0" distR="0">
            <wp:extent cx="142875" cy="104775"/>
            <wp:effectExtent l="19050" t="0" r="9525" b="0"/>
            <wp:docPr id="9" name="Picture 9" descr="http://tr.wikipedia.org/skins-1.5/common/images/magnify-clip.png">
              <a:hlinkClick xmlns:a="http://schemas.openxmlformats.org/drawingml/2006/main" r:id="rId70"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r.wikipedia.org/skins-1.5/common/images/magnify-clip.png">
                      <a:hlinkClick r:id="rId70" tooltip="&quot;Büyüt&quot;"/>
                    </pic:cNvPr>
                    <pic:cNvPicPr>
                      <a:picLocks noChangeAspect="1" noChangeArrowheads="1"/>
                    </pic:cNvPicPr>
                  </pic:nvPicPr>
                  <pic:blipFill>
                    <a:blip r:embed="rId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t>Yer atmosferinin su buharı haricindeki bileşimi. Aşağıdaki yuvarlak atmosferin %0.038'ini oluşturan seyrek gazların oranlarını göstermektedir.</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Belirgin olan bir şey; atmosferin üst seviyesinin 30 km civarında son bulduğudur. Bu seviyeden sonra da hava bulunduğunu söylemek doğrudur fakat bu bölümün </w:t>
      </w:r>
      <w:hyperlink r:id="rId72" w:tooltip="Meteoroloji" w:history="1">
        <w:r w:rsidRPr="00F13A9F">
          <w:rPr>
            <w:rStyle w:val="Emphasis"/>
          </w:rPr>
          <w:t>meteoroloji</w:t>
        </w:r>
      </w:hyperlink>
      <w:r w:rsidRPr="00F13A9F">
        <w:rPr>
          <w:rStyle w:val="Emphasis"/>
        </w:rPr>
        <w:t xml:space="preserve"> ile bir ilişkisi yoktur. Şöyle ki 80 km yukarıda güneş ışınlarını yansıtabilecek kadar hava, 300 km yukarıda meteorların atmosfere girişinde sürtünme nedeniyle ışık verebilmesi ve hatta 600 km yukarıda aurora'ların gözlenmesi buralarda da az da olsa atmosferin olduğu yönünde ipuçları vermektedir. Atmosferin yeryüzüne yakın katmanlarının yüzde 78'i </w:t>
      </w:r>
      <w:hyperlink r:id="rId73" w:tooltip="Azot" w:history="1">
        <w:r w:rsidRPr="00F13A9F">
          <w:rPr>
            <w:rStyle w:val="Emphasis"/>
          </w:rPr>
          <w:t>azot</w:t>
        </w:r>
      </w:hyperlink>
      <w:r w:rsidRPr="00F13A9F">
        <w:rPr>
          <w:rStyle w:val="Emphasis"/>
        </w:rPr>
        <w:t xml:space="preserve">, yüzde 21’i de </w:t>
      </w:r>
      <w:hyperlink r:id="rId74" w:tooltip="Oksijen" w:history="1">
        <w:r w:rsidRPr="00F13A9F">
          <w:rPr>
            <w:rStyle w:val="Emphasis"/>
          </w:rPr>
          <w:t>oksijenden</w:t>
        </w:r>
      </w:hyperlink>
      <w:r w:rsidRPr="00F13A9F">
        <w:rPr>
          <w:rStyle w:val="Emphasis"/>
        </w:rPr>
        <w:t xml:space="preserve"> oluşur. Yüzde 1'i ise </w:t>
      </w:r>
      <w:hyperlink r:id="rId75" w:tooltip="Su buharı" w:history="1">
        <w:r w:rsidRPr="00F13A9F">
          <w:rPr>
            <w:rStyle w:val="Emphasis"/>
          </w:rPr>
          <w:t>su buharı</w:t>
        </w:r>
      </w:hyperlink>
      <w:r w:rsidRPr="00F13A9F">
        <w:rPr>
          <w:rStyle w:val="Emphasis"/>
        </w:rPr>
        <w:t xml:space="preserve">, </w:t>
      </w:r>
      <w:hyperlink r:id="rId76" w:tooltip="Argon" w:history="1">
        <w:r w:rsidRPr="00F13A9F">
          <w:rPr>
            <w:rStyle w:val="Emphasis"/>
          </w:rPr>
          <w:t>argon</w:t>
        </w:r>
      </w:hyperlink>
      <w:r w:rsidRPr="00F13A9F">
        <w:rPr>
          <w:rStyle w:val="Emphasis"/>
        </w:rPr>
        <w:t xml:space="preserve">, </w:t>
      </w:r>
      <w:hyperlink r:id="rId77" w:tooltip="Karbondioksit" w:history="1">
        <w:r w:rsidRPr="00F13A9F">
          <w:rPr>
            <w:rStyle w:val="Emphasis"/>
          </w:rPr>
          <w:t>karbondioksit</w:t>
        </w:r>
      </w:hyperlink>
      <w:r w:rsidRPr="00F13A9F">
        <w:rPr>
          <w:rStyle w:val="Emphasis"/>
        </w:rPr>
        <w:t xml:space="preserve">, </w:t>
      </w:r>
      <w:hyperlink r:id="rId78" w:tooltip="Neon" w:history="1">
        <w:r w:rsidRPr="00F13A9F">
          <w:rPr>
            <w:rStyle w:val="Emphasis"/>
          </w:rPr>
          <w:t>neon</w:t>
        </w:r>
      </w:hyperlink>
      <w:r w:rsidRPr="00F13A9F">
        <w:rPr>
          <w:rStyle w:val="Emphasis"/>
        </w:rPr>
        <w:t xml:space="preserve">, </w:t>
      </w:r>
      <w:hyperlink r:id="rId79" w:tooltip="Helyum" w:history="1">
        <w:r w:rsidRPr="00F13A9F">
          <w:rPr>
            <w:rStyle w:val="Emphasis"/>
          </w:rPr>
          <w:t>helyum</w:t>
        </w:r>
      </w:hyperlink>
      <w:r w:rsidRPr="00F13A9F">
        <w:rPr>
          <w:rStyle w:val="Emphasis"/>
        </w:rPr>
        <w:t xml:space="preserve">, </w:t>
      </w:r>
      <w:hyperlink r:id="rId80" w:tooltip="Metan" w:history="1">
        <w:r w:rsidRPr="00F13A9F">
          <w:rPr>
            <w:rStyle w:val="Emphasis"/>
          </w:rPr>
          <w:t>metan</w:t>
        </w:r>
      </w:hyperlink>
      <w:r w:rsidRPr="00F13A9F">
        <w:rPr>
          <w:rStyle w:val="Emphasis"/>
        </w:rPr>
        <w:t xml:space="preserve">, </w:t>
      </w:r>
      <w:hyperlink r:id="rId81" w:tooltip="Kripton" w:history="1">
        <w:r w:rsidRPr="00F13A9F">
          <w:rPr>
            <w:rStyle w:val="Emphasis"/>
          </w:rPr>
          <w:t>kripton</w:t>
        </w:r>
      </w:hyperlink>
      <w:r w:rsidRPr="00F13A9F">
        <w:rPr>
          <w:rStyle w:val="Emphasis"/>
        </w:rPr>
        <w:t xml:space="preserve">, </w:t>
      </w:r>
      <w:hyperlink r:id="rId82" w:tooltip="Hidrojen" w:history="1">
        <w:r w:rsidRPr="00F13A9F">
          <w:rPr>
            <w:rStyle w:val="Emphasis"/>
          </w:rPr>
          <w:t>hidrojen</w:t>
        </w:r>
      </w:hyperlink>
      <w:r w:rsidRPr="00F13A9F">
        <w:rPr>
          <w:rStyle w:val="Emphasis"/>
        </w:rPr>
        <w:t xml:space="preserve">, ozon ve </w:t>
      </w:r>
      <w:hyperlink r:id="rId83" w:tooltip="Ksenon" w:history="1">
        <w:r w:rsidRPr="00F13A9F">
          <w:rPr>
            <w:rStyle w:val="Emphasis"/>
          </w:rPr>
          <w:t>ksenon</w:t>
        </w:r>
      </w:hyperlink>
      <w:r w:rsidRPr="00F13A9F">
        <w:rPr>
          <w:rStyle w:val="Emphasis"/>
        </w:rPr>
        <w:t xml:space="preserve"> elementlerinden oluşur. Bunlara toz ve duman gibi maddeler de katılır.</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100 km yükseğe kadar azot-oksijen oranında önemli bir değişiklik olmaz, yalnızca 20-30 km arasındaki yüksekliklerde bir ozon yoğunlaşması gözlenir. Bu ozon katmanının önemli bir işlevi vardır, çünkü </w:t>
      </w:r>
      <w:hyperlink r:id="rId84" w:tooltip="Güneş" w:history="1">
        <w:r w:rsidRPr="00F13A9F">
          <w:rPr>
            <w:rStyle w:val="Emphasis"/>
          </w:rPr>
          <w:t>güneşten</w:t>
        </w:r>
      </w:hyperlink>
      <w:r w:rsidRPr="00F13A9F">
        <w:rPr>
          <w:rStyle w:val="Emphasis"/>
        </w:rPr>
        <w:t xml:space="preserve"> gelen </w:t>
      </w:r>
      <w:hyperlink r:id="rId85" w:tooltip="Morötesi" w:history="1">
        <w:r w:rsidRPr="00F13A9F">
          <w:rPr>
            <w:rStyle w:val="Emphasis"/>
          </w:rPr>
          <w:t>morötesi</w:t>
        </w:r>
      </w:hyperlink>
      <w:r w:rsidRPr="00F13A9F">
        <w:rPr>
          <w:rStyle w:val="Emphasis"/>
        </w:rPr>
        <w:t xml:space="preserve"> ışınların büyük bir bölümü bu katman tarafından süzülür. Ama buradaki ozon hem miktar, hem de yüzde olarak çok fazla değildir.</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100 km’nin üzerinde hızlı bir sıcaklık düşmesi gözlenir. Buradaki gazlar artık çok ince katmanlar biçimindedir. Daha çok da hafif gazlar bulunur. Bu gazlar morötesi ışınların etkisiyle ayrışır ve böylece burada oksijen serbest </w:t>
      </w:r>
      <w:hyperlink r:id="rId86" w:tooltip="Atom" w:history="1">
        <w:r w:rsidRPr="00F13A9F">
          <w:rPr>
            <w:rStyle w:val="Emphasis"/>
          </w:rPr>
          <w:t>atomlar</w:t>
        </w:r>
      </w:hyperlink>
      <w:r w:rsidRPr="00F13A9F">
        <w:rPr>
          <w:rStyle w:val="Emphasis"/>
        </w:rPr>
        <w:t xml:space="preserve"> halinde bulunur. Işıl ayrışma denen bu olay 200 km yükseklikte daha da yüksek bir düzeye çıkar.</w:t>
      </w:r>
    </w:p>
    <w:p w:rsidR="00F13A9F" w:rsidRPr="00F13A9F" w:rsidRDefault="00F13A9F" w:rsidP="00F13A9F">
      <w:pPr>
        <w:spacing w:before="100" w:beforeAutospacing="1" w:after="100" w:afterAutospacing="1" w:line="240" w:lineRule="auto"/>
        <w:rPr>
          <w:rStyle w:val="Emphasis"/>
        </w:rPr>
      </w:pPr>
      <w:r w:rsidRPr="00F13A9F">
        <w:rPr>
          <w:rStyle w:val="Emphasis"/>
        </w:rPr>
        <w:lastRenderedPageBreak/>
        <w:t xml:space="preserve">Su buharı, yer ve zamana göre değişen biçimde, atmosferin alt katmanlarına karışmış olarak bulunur ve yaklaşık 10-15 km yükseklikten sonra azalmaya başlar. Yeryüzünün </w:t>
      </w:r>
      <w:hyperlink r:id="rId87" w:tooltip="İklim" w:history="1">
        <w:r w:rsidRPr="00F13A9F">
          <w:rPr>
            <w:rStyle w:val="Emphasis"/>
          </w:rPr>
          <w:t>iklim</w:t>
        </w:r>
      </w:hyperlink>
      <w:r w:rsidRPr="00F13A9F">
        <w:rPr>
          <w:rStyle w:val="Emphasis"/>
        </w:rPr>
        <w:t xml:space="preserve"> ve meteoroloji koşulları üstünde bu su buharının önemli bir rolü vardır, çünkü bulutlara asılı olan su buharı yağış olarak yeryüzüne düşer.</w:t>
      </w:r>
    </w:p>
    <w:p w:rsidR="00F13A9F" w:rsidRPr="00F13A9F" w:rsidRDefault="00F13A9F" w:rsidP="00F13A9F">
      <w:pPr>
        <w:spacing w:before="100" w:beforeAutospacing="1" w:after="100" w:afterAutospacing="1" w:line="240" w:lineRule="auto"/>
        <w:outlineLvl w:val="1"/>
        <w:rPr>
          <w:rStyle w:val="Emphasis"/>
        </w:rPr>
      </w:pPr>
      <w:bookmarkStart w:id="7" w:name="Heterosfer"/>
      <w:bookmarkEnd w:id="7"/>
      <w:r w:rsidRPr="00F13A9F">
        <w:rPr>
          <w:rStyle w:val="Emphasis"/>
        </w:rPr>
        <w:t>Heterosfer [</w:t>
      </w:r>
      <w:hyperlink r:id="rId88" w:tooltip="Değiştirilen bölüm: Heterosfer" w:history="1">
        <w:r w:rsidRPr="00F13A9F">
          <w:rPr>
            <w:rStyle w:val="Emphasis"/>
          </w:rPr>
          <w:t>değiştir</w:t>
        </w:r>
      </w:hyperlink>
      <w:r w:rsidRPr="00F13A9F">
        <w:rPr>
          <w:rStyle w:val="Emphasis"/>
        </w:rPr>
        <w:t>]</w:t>
      </w:r>
    </w:p>
    <w:p w:rsidR="00F13A9F" w:rsidRPr="00F13A9F" w:rsidRDefault="00F13A9F" w:rsidP="00F13A9F">
      <w:pPr>
        <w:spacing w:after="0" w:line="240" w:lineRule="auto"/>
        <w:rPr>
          <w:rStyle w:val="Emphasis"/>
        </w:rPr>
      </w:pPr>
      <w:r w:rsidRPr="00F13A9F">
        <w:rPr>
          <w:rStyle w:val="Emphasis"/>
        </w:rPr>
        <w:drawing>
          <wp:inline distT="0" distB="0" distL="0" distR="0">
            <wp:extent cx="2571750" cy="1352550"/>
            <wp:effectExtent l="19050" t="0" r="0" b="0"/>
            <wp:docPr id="10" name="Picture 10" descr="Atmosferde ortalama su buharı oranı">
              <a:hlinkClick xmlns:a="http://schemas.openxmlformats.org/drawingml/2006/main" r:id="rId89" tooltip="&quot;Atmosferde ortalama su buharı oran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tmosferde ortalama su buharı oranı">
                      <a:hlinkClick r:id="rId89" tooltip="&quot;Atmosferde ortalama su buharı oranı&quot;"/>
                    </pic:cNvPr>
                    <pic:cNvPicPr>
                      <a:picLocks noChangeAspect="1" noChangeArrowheads="1"/>
                    </pic:cNvPicPr>
                  </pic:nvPicPr>
                  <pic:blipFill>
                    <a:blip r:embed="rId90"/>
                    <a:srcRect/>
                    <a:stretch>
                      <a:fillRect/>
                    </a:stretch>
                  </pic:blipFill>
                  <pic:spPr bwMode="auto">
                    <a:xfrm>
                      <a:off x="0" y="0"/>
                      <a:ext cx="2571750" cy="1352550"/>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drawing>
          <wp:inline distT="0" distB="0" distL="0" distR="0">
            <wp:extent cx="142875" cy="104775"/>
            <wp:effectExtent l="19050" t="0" r="9525" b="0"/>
            <wp:docPr id="11" name="Picture 11" descr="http://tr.wikipedia.org/skins-1.5/common/images/magnify-clip.png">
              <a:hlinkClick xmlns:a="http://schemas.openxmlformats.org/drawingml/2006/main" r:id="rId89" tooltip="&quot;Büyü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r.wikipedia.org/skins-1.5/common/images/magnify-clip.png">
                      <a:hlinkClick r:id="rId89" tooltip="&quot;Büyüt&quot;"/>
                    </pic:cNvPr>
                    <pic:cNvPicPr>
                      <a:picLocks noChangeAspect="1" noChangeArrowheads="1"/>
                    </pic:cNvPicPr>
                  </pic:nvPicPr>
                  <pic:blipFill>
                    <a:blip r:embed="rId9"/>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F13A9F" w:rsidRPr="00F13A9F" w:rsidRDefault="00F13A9F" w:rsidP="00F13A9F">
      <w:pPr>
        <w:spacing w:after="0" w:line="240" w:lineRule="auto"/>
        <w:rPr>
          <w:rStyle w:val="Emphasis"/>
        </w:rPr>
      </w:pPr>
      <w:r w:rsidRPr="00F13A9F">
        <w:rPr>
          <w:rStyle w:val="Emphasis"/>
        </w:rPr>
        <w:t>Atmosferde ortalama su buharı oranı</w:t>
      </w:r>
    </w:p>
    <w:p w:rsidR="00F13A9F" w:rsidRPr="00F13A9F" w:rsidRDefault="00F13A9F" w:rsidP="00F13A9F">
      <w:pPr>
        <w:spacing w:before="100" w:beforeAutospacing="1" w:after="100" w:afterAutospacing="1" w:line="240" w:lineRule="auto"/>
        <w:rPr>
          <w:rStyle w:val="Emphasis"/>
        </w:rPr>
      </w:pPr>
      <w:r w:rsidRPr="00F13A9F">
        <w:rPr>
          <w:rStyle w:val="Emphasis"/>
        </w:rPr>
        <w:t>Yeryüzeyinden 100 km yükseklikten itibaren atmosferin bileşim açısından bu türdeş yapısı kaybolmaya başlar. Bu nedenle 'heterosfer' adı verilen ve atmosferin son derece seyrek olduğu bu alanlarda, hareketlilik az olduğu için, gazlar uzun dönemde moleküler ağırlıklarına göre alçaktan yükseğe doğru hafife gidecek şekilde tabakalanma eğilimindedir. Güneş ışınlarının iyonize edici etkisinin güçlü hissedildiği bu bölgelerde, fotokimyasal etkinlikler de giderek önemli hale gelir, ve atmosfer bileşimini etkiler.</w:t>
      </w:r>
    </w:p>
    <w:p w:rsidR="00F13A9F" w:rsidRPr="00F13A9F" w:rsidRDefault="00F13A9F" w:rsidP="00F13A9F">
      <w:pPr>
        <w:spacing w:before="100" w:beforeAutospacing="1" w:after="100" w:afterAutospacing="1" w:line="240" w:lineRule="auto"/>
        <w:rPr>
          <w:rStyle w:val="Emphasis"/>
        </w:rPr>
      </w:pPr>
      <w:r w:rsidRPr="00F13A9F">
        <w:rPr>
          <w:rStyle w:val="Emphasis"/>
        </w:rPr>
        <w:t xml:space="preserve">600-1,500 km arasında atmosferdeki oksijenin yerini, güneşteki lekelerin durumuna göre değişen bir biçimde, </w:t>
      </w:r>
      <w:hyperlink r:id="rId91" w:tooltip="Helyum" w:history="1">
        <w:r w:rsidRPr="00F13A9F">
          <w:rPr>
            <w:rStyle w:val="Emphasis"/>
          </w:rPr>
          <w:t>helyum</w:t>
        </w:r>
      </w:hyperlink>
      <w:r w:rsidRPr="00F13A9F">
        <w:rPr>
          <w:rStyle w:val="Emphasis"/>
        </w:rPr>
        <w:t xml:space="preserve"> alır, bunun üstünde de bir hidrojen katmanı bulunur. Onun için burada yerküreyi çepeçevre saran bir hidrojen tacından söz edilebilir. Yüksek enerjili güneş ışınlarının etkisi ile hızlandırılan bu hafif atomlar, Yerkürenin </w:t>
      </w:r>
      <w:hyperlink r:id="rId92" w:tooltip="Kütleçekim" w:history="1">
        <w:r w:rsidRPr="00F13A9F">
          <w:rPr>
            <w:rStyle w:val="Emphasis"/>
          </w:rPr>
          <w:t>kütleçekiminden</w:t>
        </w:r>
      </w:hyperlink>
      <w:r w:rsidRPr="00F13A9F">
        <w:rPr>
          <w:rStyle w:val="Emphasis"/>
        </w:rPr>
        <w:t xml:space="preserve"> kurtularak uzaya kaçarlar. Eksilen hidrojenin yerini, fotokimyasal etkilerle yüksek atmosfer katmanlarındaki su moleküllerinin parçalanması sonucunda ortaya çıkan hidrojen alır. Bu nedenle hidrojen kaybı gezegenin değerli su kütlesinin kaybı anlamına gelmektedir. </w:t>
      </w:r>
      <w:hyperlink r:id="rId93" w:tooltip="Ozon tabakası" w:history="1">
        <w:r w:rsidRPr="00F13A9F">
          <w:rPr>
            <w:rStyle w:val="Emphasis"/>
          </w:rPr>
          <w:t>Ozon tabakasının</w:t>
        </w:r>
      </w:hyperlink>
      <w:r w:rsidRPr="00F13A9F">
        <w:rPr>
          <w:rStyle w:val="Emphasis"/>
        </w:rPr>
        <w:t xml:space="preserve"> tahribatı sonucunda, fotokimyasal etkinliklerin atmosferin su buharından zengin olduğu alçak tabakalarına doğru inmesi bu yönden de tehlike yaratmaktadır.</w:t>
      </w:r>
    </w:p>
    <w:p w:rsidR="00000000" w:rsidRDefault="00F13A9F">
      <w:pPr>
        <w:rPr>
          <w:rStyle w:val="Emphasis"/>
        </w:rPr>
      </w:pPr>
    </w:p>
    <w:p w:rsidR="00F13A9F" w:rsidRDefault="00F13A9F">
      <w:pPr>
        <w:rPr>
          <w:rStyle w:val="Emphasis"/>
        </w:rPr>
      </w:pPr>
    </w:p>
    <w:p w:rsidR="00F13A9F" w:rsidRDefault="00F13A9F">
      <w:pPr>
        <w:rPr>
          <w:rStyle w:val="Emphasis"/>
        </w:rPr>
      </w:pPr>
    </w:p>
    <w:p w:rsidR="00F13A9F" w:rsidRPr="00F13A9F" w:rsidRDefault="00F13A9F">
      <w:pPr>
        <w:rPr>
          <w:rStyle w:val="Emphasis"/>
        </w:rPr>
      </w:pPr>
      <w:r>
        <w:rPr>
          <w:rStyle w:val="Emphasis"/>
        </w:rPr>
        <w:t>vikipedi 2008</w:t>
      </w:r>
    </w:p>
    <w:sectPr w:rsidR="00F13A9F" w:rsidRPr="00F13A9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F77A5"/>
    <w:multiLevelType w:val="multilevel"/>
    <w:tmpl w:val="B0A41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F13A9F"/>
    <w:rsid w:val="00F13A9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13A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13A9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13A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A9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13A9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13A9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13A9F"/>
    <w:rPr>
      <w:color w:val="0000FF"/>
      <w:u w:val="single"/>
    </w:rPr>
  </w:style>
  <w:style w:type="paragraph" w:styleId="NormalWeb">
    <w:name w:val="Normal (Web)"/>
    <w:basedOn w:val="Normal"/>
    <w:uiPriority w:val="99"/>
    <w:semiHidden/>
    <w:unhideWhenUsed/>
    <w:rsid w:val="00F13A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F13A9F"/>
  </w:style>
  <w:style w:type="character" w:customStyle="1" w:styleId="tocnumber">
    <w:name w:val="tocnumber"/>
    <w:basedOn w:val="DefaultParagraphFont"/>
    <w:rsid w:val="00F13A9F"/>
  </w:style>
  <w:style w:type="character" w:customStyle="1" w:styleId="toctext">
    <w:name w:val="toctext"/>
    <w:basedOn w:val="DefaultParagraphFont"/>
    <w:rsid w:val="00F13A9F"/>
  </w:style>
  <w:style w:type="character" w:customStyle="1" w:styleId="mw-headline">
    <w:name w:val="mw-headline"/>
    <w:basedOn w:val="DefaultParagraphFont"/>
    <w:rsid w:val="00F13A9F"/>
  </w:style>
  <w:style w:type="character" w:customStyle="1" w:styleId="editsection">
    <w:name w:val="editsection"/>
    <w:basedOn w:val="DefaultParagraphFont"/>
    <w:rsid w:val="00F13A9F"/>
  </w:style>
  <w:style w:type="paragraph" w:styleId="BalloonText">
    <w:name w:val="Balloon Text"/>
    <w:basedOn w:val="Normal"/>
    <w:link w:val="BalloonTextChar"/>
    <w:uiPriority w:val="99"/>
    <w:semiHidden/>
    <w:unhideWhenUsed/>
    <w:rsid w:val="00F13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A9F"/>
    <w:rPr>
      <w:rFonts w:ascii="Tahoma" w:hAnsi="Tahoma" w:cs="Tahoma"/>
      <w:sz w:val="16"/>
      <w:szCs w:val="16"/>
    </w:rPr>
  </w:style>
  <w:style w:type="character" w:styleId="Emphasis">
    <w:name w:val="Emphasis"/>
    <w:basedOn w:val="DefaultParagraphFont"/>
    <w:uiPriority w:val="20"/>
    <w:qFormat/>
    <w:rsid w:val="00F13A9F"/>
    <w:rPr>
      <w:i/>
      <w:iCs/>
    </w:rPr>
  </w:style>
</w:styles>
</file>

<file path=word/webSettings.xml><?xml version="1.0" encoding="utf-8"?>
<w:webSettings xmlns:r="http://schemas.openxmlformats.org/officeDocument/2006/relationships" xmlns:w="http://schemas.openxmlformats.org/wordprocessingml/2006/main">
  <w:divs>
    <w:div w:id="711078984">
      <w:bodyDiv w:val="1"/>
      <w:marLeft w:val="0"/>
      <w:marRight w:val="0"/>
      <w:marTop w:val="0"/>
      <w:marBottom w:val="0"/>
      <w:divBdr>
        <w:top w:val="none" w:sz="0" w:space="0" w:color="auto"/>
        <w:left w:val="none" w:sz="0" w:space="0" w:color="auto"/>
        <w:bottom w:val="none" w:sz="0" w:space="0" w:color="auto"/>
        <w:right w:val="none" w:sz="0" w:space="0" w:color="auto"/>
      </w:divBdr>
      <w:divsChild>
        <w:div w:id="1342853470">
          <w:marLeft w:val="0"/>
          <w:marRight w:val="0"/>
          <w:marTop w:val="0"/>
          <w:marBottom w:val="0"/>
          <w:divBdr>
            <w:top w:val="none" w:sz="0" w:space="0" w:color="auto"/>
            <w:left w:val="none" w:sz="0" w:space="0" w:color="auto"/>
            <w:bottom w:val="none" w:sz="0" w:space="0" w:color="auto"/>
            <w:right w:val="none" w:sz="0" w:space="0" w:color="auto"/>
          </w:divBdr>
          <w:divsChild>
            <w:div w:id="1311523107">
              <w:marLeft w:val="0"/>
              <w:marRight w:val="0"/>
              <w:marTop w:val="0"/>
              <w:marBottom w:val="0"/>
              <w:divBdr>
                <w:top w:val="none" w:sz="0" w:space="0" w:color="auto"/>
                <w:left w:val="none" w:sz="0" w:space="0" w:color="auto"/>
                <w:bottom w:val="none" w:sz="0" w:space="0" w:color="auto"/>
                <w:right w:val="none" w:sz="0" w:space="0" w:color="auto"/>
              </w:divBdr>
            </w:div>
            <w:div w:id="2037464317">
              <w:marLeft w:val="0"/>
              <w:marRight w:val="0"/>
              <w:marTop w:val="0"/>
              <w:marBottom w:val="0"/>
              <w:divBdr>
                <w:top w:val="none" w:sz="0" w:space="0" w:color="auto"/>
                <w:left w:val="none" w:sz="0" w:space="0" w:color="auto"/>
                <w:bottom w:val="none" w:sz="0" w:space="0" w:color="auto"/>
                <w:right w:val="none" w:sz="0" w:space="0" w:color="auto"/>
              </w:divBdr>
              <w:divsChild>
                <w:div w:id="1984045532">
                  <w:marLeft w:val="0"/>
                  <w:marRight w:val="0"/>
                  <w:marTop w:val="0"/>
                  <w:marBottom w:val="0"/>
                  <w:divBdr>
                    <w:top w:val="none" w:sz="0" w:space="0" w:color="auto"/>
                    <w:left w:val="none" w:sz="0" w:space="0" w:color="auto"/>
                    <w:bottom w:val="none" w:sz="0" w:space="0" w:color="auto"/>
                    <w:right w:val="none" w:sz="0" w:space="0" w:color="auto"/>
                  </w:divBdr>
                  <w:divsChild>
                    <w:div w:id="1073118059">
                      <w:marLeft w:val="0"/>
                      <w:marRight w:val="0"/>
                      <w:marTop w:val="0"/>
                      <w:marBottom w:val="0"/>
                      <w:divBdr>
                        <w:top w:val="none" w:sz="0" w:space="0" w:color="auto"/>
                        <w:left w:val="none" w:sz="0" w:space="0" w:color="auto"/>
                        <w:bottom w:val="none" w:sz="0" w:space="0" w:color="auto"/>
                        <w:right w:val="none" w:sz="0" w:space="0" w:color="auto"/>
                      </w:divBdr>
                      <w:divsChild>
                        <w:div w:id="191215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404134">
              <w:marLeft w:val="0"/>
              <w:marRight w:val="0"/>
              <w:marTop w:val="0"/>
              <w:marBottom w:val="0"/>
              <w:divBdr>
                <w:top w:val="none" w:sz="0" w:space="0" w:color="auto"/>
                <w:left w:val="none" w:sz="0" w:space="0" w:color="auto"/>
                <w:bottom w:val="none" w:sz="0" w:space="0" w:color="auto"/>
                <w:right w:val="none" w:sz="0" w:space="0" w:color="auto"/>
              </w:divBdr>
            </w:div>
            <w:div w:id="1166168235">
              <w:marLeft w:val="0"/>
              <w:marRight w:val="0"/>
              <w:marTop w:val="0"/>
              <w:marBottom w:val="0"/>
              <w:divBdr>
                <w:top w:val="none" w:sz="0" w:space="0" w:color="auto"/>
                <w:left w:val="none" w:sz="0" w:space="0" w:color="auto"/>
                <w:bottom w:val="none" w:sz="0" w:space="0" w:color="auto"/>
                <w:right w:val="none" w:sz="0" w:space="0" w:color="auto"/>
              </w:divBdr>
              <w:divsChild>
                <w:div w:id="2008744201">
                  <w:marLeft w:val="0"/>
                  <w:marRight w:val="0"/>
                  <w:marTop w:val="0"/>
                  <w:marBottom w:val="0"/>
                  <w:divBdr>
                    <w:top w:val="none" w:sz="0" w:space="0" w:color="auto"/>
                    <w:left w:val="none" w:sz="0" w:space="0" w:color="auto"/>
                    <w:bottom w:val="none" w:sz="0" w:space="0" w:color="auto"/>
                    <w:right w:val="none" w:sz="0" w:space="0" w:color="auto"/>
                  </w:divBdr>
                  <w:divsChild>
                    <w:div w:id="1354070127">
                      <w:marLeft w:val="0"/>
                      <w:marRight w:val="0"/>
                      <w:marTop w:val="0"/>
                      <w:marBottom w:val="0"/>
                      <w:divBdr>
                        <w:top w:val="none" w:sz="0" w:space="0" w:color="auto"/>
                        <w:left w:val="none" w:sz="0" w:space="0" w:color="auto"/>
                        <w:bottom w:val="none" w:sz="0" w:space="0" w:color="auto"/>
                        <w:right w:val="none" w:sz="0" w:space="0" w:color="auto"/>
                      </w:divBdr>
                      <w:divsChild>
                        <w:div w:id="16012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706063">
              <w:marLeft w:val="0"/>
              <w:marRight w:val="0"/>
              <w:marTop w:val="0"/>
              <w:marBottom w:val="0"/>
              <w:divBdr>
                <w:top w:val="none" w:sz="0" w:space="0" w:color="auto"/>
                <w:left w:val="none" w:sz="0" w:space="0" w:color="auto"/>
                <w:bottom w:val="none" w:sz="0" w:space="0" w:color="auto"/>
                <w:right w:val="none" w:sz="0" w:space="0" w:color="auto"/>
              </w:divBdr>
            </w:div>
            <w:div w:id="2104834449">
              <w:marLeft w:val="0"/>
              <w:marRight w:val="0"/>
              <w:marTop w:val="0"/>
              <w:marBottom w:val="0"/>
              <w:divBdr>
                <w:top w:val="none" w:sz="0" w:space="0" w:color="auto"/>
                <w:left w:val="none" w:sz="0" w:space="0" w:color="auto"/>
                <w:bottom w:val="none" w:sz="0" w:space="0" w:color="auto"/>
                <w:right w:val="none" w:sz="0" w:space="0" w:color="auto"/>
              </w:divBdr>
            </w:div>
            <w:div w:id="328559634">
              <w:marLeft w:val="0"/>
              <w:marRight w:val="0"/>
              <w:marTop w:val="0"/>
              <w:marBottom w:val="0"/>
              <w:divBdr>
                <w:top w:val="none" w:sz="0" w:space="0" w:color="auto"/>
                <w:left w:val="none" w:sz="0" w:space="0" w:color="auto"/>
                <w:bottom w:val="none" w:sz="0" w:space="0" w:color="auto"/>
                <w:right w:val="none" w:sz="0" w:space="0" w:color="auto"/>
              </w:divBdr>
            </w:div>
            <w:div w:id="403526928">
              <w:marLeft w:val="0"/>
              <w:marRight w:val="0"/>
              <w:marTop w:val="0"/>
              <w:marBottom w:val="0"/>
              <w:divBdr>
                <w:top w:val="none" w:sz="0" w:space="0" w:color="auto"/>
                <w:left w:val="none" w:sz="0" w:space="0" w:color="auto"/>
                <w:bottom w:val="none" w:sz="0" w:space="0" w:color="auto"/>
                <w:right w:val="none" w:sz="0" w:space="0" w:color="auto"/>
              </w:divBdr>
              <w:divsChild>
                <w:div w:id="1848666150">
                  <w:marLeft w:val="0"/>
                  <w:marRight w:val="0"/>
                  <w:marTop w:val="0"/>
                  <w:marBottom w:val="0"/>
                  <w:divBdr>
                    <w:top w:val="none" w:sz="0" w:space="0" w:color="auto"/>
                    <w:left w:val="none" w:sz="0" w:space="0" w:color="auto"/>
                    <w:bottom w:val="none" w:sz="0" w:space="0" w:color="auto"/>
                    <w:right w:val="none" w:sz="0" w:space="0" w:color="auto"/>
                  </w:divBdr>
                  <w:divsChild>
                    <w:div w:id="1698770286">
                      <w:marLeft w:val="0"/>
                      <w:marRight w:val="0"/>
                      <w:marTop w:val="0"/>
                      <w:marBottom w:val="0"/>
                      <w:divBdr>
                        <w:top w:val="none" w:sz="0" w:space="0" w:color="auto"/>
                        <w:left w:val="none" w:sz="0" w:space="0" w:color="auto"/>
                        <w:bottom w:val="none" w:sz="0" w:space="0" w:color="auto"/>
                        <w:right w:val="none" w:sz="0" w:space="0" w:color="auto"/>
                      </w:divBdr>
                      <w:divsChild>
                        <w:div w:id="35176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116953">
              <w:marLeft w:val="0"/>
              <w:marRight w:val="0"/>
              <w:marTop w:val="0"/>
              <w:marBottom w:val="0"/>
              <w:divBdr>
                <w:top w:val="none" w:sz="0" w:space="0" w:color="auto"/>
                <w:left w:val="none" w:sz="0" w:space="0" w:color="auto"/>
                <w:bottom w:val="none" w:sz="0" w:space="0" w:color="auto"/>
                <w:right w:val="none" w:sz="0" w:space="0" w:color="auto"/>
              </w:divBdr>
            </w:div>
            <w:div w:id="1639338683">
              <w:marLeft w:val="0"/>
              <w:marRight w:val="0"/>
              <w:marTop w:val="0"/>
              <w:marBottom w:val="0"/>
              <w:divBdr>
                <w:top w:val="none" w:sz="0" w:space="0" w:color="auto"/>
                <w:left w:val="none" w:sz="0" w:space="0" w:color="auto"/>
                <w:bottom w:val="none" w:sz="0" w:space="0" w:color="auto"/>
                <w:right w:val="none" w:sz="0" w:space="0" w:color="auto"/>
              </w:divBdr>
              <w:divsChild>
                <w:div w:id="748191025">
                  <w:marLeft w:val="0"/>
                  <w:marRight w:val="0"/>
                  <w:marTop w:val="0"/>
                  <w:marBottom w:val="0"/>
                  <w:divBdr>
                    <w:top w:val="none" w:sz="0" w:space="0" w:color="auto"/>
                    <w:left w:val="none" w:sz="0" w:space="0" w:color="auto"/>
                    <w:bottom w:val="none" w:sz="0" w:space="0" w:color="auto"/>
                    <w:right w:val="none" w:sz="0" w:space="0" w:color="auto"/>
                  </w:divBdr>
                  <w:divsChild>
                    <w:div w:id="1964076815">
                      <w:marLeft w:val="0"/>
                      <w:marRight w:val="0"/>
                      <w:marTop w:val="0"/>
                      <w:marBottom w:val="0"/>
                      <w:divBdr>
                        <w:top w:val="none" w:sz="0" w:space="0" w:color="auto"/>
                        <w:left w:val="none" w:sz="0" w:space="0" w:color="auto"/>
                        <w:bottom w:val="none" w:sz="0" w:space="0" w:color="auto"/>
                        <w:right w:val="none" w:sz="0" w:space="0" w:color="auto"/>
                      </w:divBdr>
                      <w:divsChild>
                        <w:div w:id="66802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56696">
              <w:marLeft w:val="0"/>
              <w:marRight w:val="0"/>
              <w:marTop w:val="0"/>
              <w:marBottom w:val="0"/>
              <w:divBdr>
                <w:top w:val="none" w:sz="0" w:space="0" w:color="auto"/>
                <w:left w:val="none" w:sz="0" w:space="0" w:color="auto"/>
                <w:bottom w:val="none" w:sz="0" w:space="0" w:color="auto"/>
                <w:right w:val="none" w:sz="0" w:space="0" w:color="auto"/>
              </w:divBdr>
              <w:divsChild>
                <w:div w:id="1973048885">
                  <w:marLeft w:val="0"/>
                  <w:marRight w:val="0"/>
                  <w:marTop w:val="0"/>
                  <w:marBottom w:val="0"/>
                  <w:divBdr>
                    <w:top w:val="none" w:sz="0" w:space="0" w:color="auto"/>
                    <w:left w:val="none" w:sz="0" w:space="0" w:color="auto"/>
                    <w:bottom w:val="none" w:sz="0" w:space="0" w:color="auto"/>
                    <w:right w:val="none" w:sz="0" w:space="0" w:color="auto"/>
                  </w:divBdr>
                  <w:divsChild>
                    <w:div w:id="411703401">
                      <w:marLeft w:val="0"/>
                      <w:marRight w:val="0"/>
                      <w:marTop w:val="0"/>
                      <w:marBottom w:val="0"/>
                      <w:divBdr>
                        <w:top w:val="none" w:sz="0" w:space="0" w:color="auto"/>
                        <w:left w:val="none" w:sz="0" w:space="0" w:color="auto"/>
                        <w:bottom w:val="none" w:sz="0" w:space="0" w:color="auto"/>
                        <w:right w:val="none" w:sz="0" w:space="0" w:color="auto"/>
                      </w:divBdr>
                      <w:divsChild>
                        <w:div w:id="171804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r.wikipedia.org/wiki/Mars_%28gezegen%29" TargetMode="External"/><Relationship Id="rId18" Type="http://schemas.openxmlformats.org/officeDocument/2006/relationships/hyperlink" Target="http://tr.wikipedia.org/wiki/Atmosfer" TargetMode="External"/><Relationship Id="rId26" Type="http://schemas.openxmlformats.org/officeDocument/2006/relationships/hyperlink" Target="http://tr.wikipedia.org/wiki/Atmosfer" TargetMode="External"/><Relationship Id="rId39" Type="http://schemas.openxmlformats.org/officeDocument/2006/relationships/hyperlink" Target="http://tr.wikipedia.org/wiki/Su" TargetMode="External"/><Relationship Id="rId21" Type="http://schemas.openxmlformats.org/officeDocument/2006/relationships/hyperlink" Target="http://tr.wikipedia.org/wiki/Atmosfer" TargetMode="External"/><Relationship Id="rId34" Type="http://schemas.openxmlformats.org/officeDocument/2006/relationships/image" Target="media/image3.jpeg"/><Relationship Id="rId42" Type="http://schemas.openxmlformats.org/officeDocument/2006/relationships/hyperlink" Target="http://tr.wikipedia.org/w/index.php?title=Atmosfer&amp;action=edit&amp;section=3" TargetMode="External"/><Relationship Id="rId47" Type="http://schemas.openxmlformats.org/officeDocument/2006/relationships/hyperlink" Target="http://tr.wikipedia.org/wiki/Mezosfer" TargetMode="External"/><Relationship Id="rId50" Type="http://schemas.openxmlformats.org/officeDocument/2006/relationships/hyperlink" Target="http://tr.wikipedia.org/w/index.php?title=Atmosfer&amp;action=edit&amp;section=5" TargetMode="External"/><Relationship Id="rId55" Type="http://schemas.openxmlformats.org/officeDocument/2006/relationships/hyperlink" Target="http://tr.wikipedia.org/w/index.php?title=Atmosfer&amp;action=edit&amp;section=7" TargetMode="External"/><Relationship Id="rId63" Type="http://schemas.openxmlformats.org/officeDocument/2006/relationships/hyperlink" Target="http://tr.wikipedia.org/wiki/Formaldehit" TargetMode="External"/><Relationship Id="rId68" Type="http://schemas.openxmlformats.org/officeDocument/2006/relationships/hyperlink" Target="http://tr.wikipedia.org/w/index.php?title=Hidrojen_peroksit&amp;action=edit&amp;redlink=1" TargetMode="External"/><Relationship Id="rId76" Type="http://schemas.openxmlformats.org/officeDocument/2006/relationships/hyperlink" Target="http://tr.wikipedia.org/wiki/Argon" TargetMode="External"/><Relationship Id="rId84" Type="http://schemas.openxmlformats.org/officeDocument/2006/relationships/hyperlink" Target="http://tr.wikipedia.org/wiki/G%C3%BCne%C5%9F" TargetMode="External"/><Relationship Id="rId89" Type="http://schemas.openxmlformats.org/officeDocument/2006/relationships/hyperlink" Target="http://tr.wikipedia.org/wiki/Resim:Atmospheric_Water_Vapor_Mean.2005.030.jpg" TargetMode="External"/><Relationship Id="rId7" Type="http://schemas.openxmlformats.org/officeDocument/2006/relationships/hyperlink" Target="http://tr.wikipedia.org/wiki/Resim:Atmosphere.png" TargetMode="External"/><Relationship Id="rId71" Type="http://schemas.openxmlformats.org/officeDocument/2006/relationships/image" Target="media/image5.png"/><Relationship Id="rId92" Type="http://schemas.openxmlformats.org/officeDocument/2006/relationships/hyperlink" Target="http://tr.wikipedia.org/wiki/K%C3%BCtle%C3%A7ekim" TargetMode="External"/><Relationship Id="rId2" Type="http://schemas.openxmlformats.org/officeDocument/2006/relationships/styles" Target="styles.xml"/><Relationship Id="rId16" Type="http://schemas.openxmlformats.org/officeDocument/2006/relationships/hyperlink" Target="javascript:toggleToc()" TargetMode="External"/><Relationship Id="rId29" Type="http://schemas.openxmlformats.org/officeDocument/2006/relationships/hyperlink" Target="http://tr.wikipedia.org/wiki/Stratosfer" TargetMode="External"/><Relationship Id="rId11" Type="http://schemas.openxmlformats.org/officeDocument/2006/relationships/hyperlink" Target="http://tr.wikipedia.org/wiki/Yer%C3%A7ekimi" TargetMode="External"/><Relationship Id="rId24" Type="http://schemas.openxmlformats.org/officeDocument/2006/relationships/hyperlink" Target="http://tr.wikipedia.org/wiki/Atmosfer" TargetMode="External"/><Relationship Id="rId32" Type="http://schemas.openxmlformats.org/officeDocument/2006/relationships/hyperlink" Target="http://tr.wikipedia.org/wiki/Eksosfer" TargetMode="External"/><Relationship Id="rId37" Type="http://schemas.openxmlformats.org/officeDocument/2006/relationships/hyperlink" Target="http://tr.wikipedia.org/wiki/Troposfer" TargetMode="External"/><Relationship Id="rId40" Type="http://schemas.openxmlformats.org/officeDocument/2006/relationships/hyperlink" Target="http://tr.wikipedia.org/wiki/Ekvator" TargetMode="External"/><Relationship Id="rId45" Type="http://schemas.openxmlformats.org/officeDocument/2006/relationships/hyperlink" Target="http://tr.wikipedia.org/wiki/Ozon" TargetMode="External"/><Relationship Id="rId53" Type="http://schemas.openxmlformats.org/officeDocument/2006/relationships/hyperlink" Target="http://tr.wikipedia.org/w/index.php?title=Atmosfer&amp;action=edit&amp;section=6" TargetMode="External"/><Relationship Id="rId58" Type="http://schemas.openxmlformats.org/officeDocument/2006/relationships/hyperlink" Target="http://tr.wikipedia.org/wiki/Ksenon" TargetMode="External"/><Relationship Id="rId66" Type="http://schemas.openxmlformats.org/officeDocument/2006/relationships/hyperlink" Target="http://tr.wikipedia.org/wiki/Hidroklorik_asit" TargetMode="External"/><Relationship Id="rId74" Type="http://schemas.openxmlformats.org/officeDocument/2006/relationships/hyperlink" Target="http://tr.wikipedia.org/wiki/Oksijen" TargetMode="External"/><Relationship Id="rId79" Type="http://schemas.openxmlformats.org/officeDocument/2006/relationships/hyperlink" Target="http://tr.wikipedia.org/wiki/Helyum" TargetMode="External"/><Relationship Id="rId87" Type="http://schemas.openxmlformats.org/officeDocument/2006/relationships/hyperlink" Target="http://tr.wikipedia.org/wiki/%C4%B0klim" TargetMode="External"/><Relationship Id="rId5" Type="http://schemas.openxmlformats.org/officeDocument/2006/relationships/hyperlink" Target="http://tr.wikipedia.org/wiki/Atmosfer" TargetMode="External"/><Relationship Id="rId61" Type="http://schemas.openxmlformats.org/officeDocument/2006/relationships/hyperlink" Target="http://tr.wikipedia.org/wiki/K%C3%BCk%C3%BCrt_dioksit" TargetMode="External"/><Relationship Id="rId82" Type="http://schemas.openxmlformats.org/officeDocument/2006/relationships/hyperlink" Target="http://tr.wikipedia.org/wiki/Hidrojen" TargetMode="External"/><Relationship Id="rId90" Type="http://schemas.openxmlformats.org/officeDocument/2006/relationships/image" Target="media/image6.jpeg"/><Relationship Id="rId95" Type="http://schemas.openxmlformats.org/officeDocument/2006/relationships/theme" Target="theme/theme1.xml"/><Relationship Id="rId19" Type="http://schemas.openxmlformats.org/officeDocument/2006/relationships/hyperlink" Target="http://tr.wikipedia.org/wiki/Atmosfer" TargetMode="External"/><Relationship Id="rId14" Type="http://schemas.openxmlformats.org/officeDocument/2006/relationships/hyperlink" Target="http://tr.wikipedia.org/wiki/Ven%C3%BCs_%28gezegen%29" TargetMode="External"/><Relationship Id="rId22" Type="http://schemas.openxmlformats.org/officeDocument/2006/relationships/hyperlink" Target="http://tr.wikipedia.org/wiki/Atmosfer" TargetMode="External"/><Relationship Id="rId27" Type="http://schemas.openxmlformats.org/officeDocument/2006/relationships/hyperlink" Target="http://tr.wikipedia.org/w/index.php?title=Atmosfer&amp;action=edit&amp;section=1" TargetMode="External"/><Relationship Id="rId30" Type="http://schemas.openxmlformats.org/officeDocument/2006/relationships/hyperlink" Target="http://tr.wikipedia.org/wiki/Mezosfer" TargetMode="External"/><Relationship Id="rId35" Type="http://schemas.openxmlformats.org/officeDocument/2006/relationships/hyperlink" Target="http://tr.wikipedia.org/wiki/J%C3%BCpiter" TargetMode="External"/><Relationship Id="rId43" Type="http://schemas.openxmlformats.org/officeDocument/2006/relationships/hyperlink" Target="http://tr.wikipedia.org/wiki/Stratosfer" TargetMode="External"/><Relationship Id="rId48" Type="http://schemas.openxmlformats.org/officeDocument/2006/relationships/hyperlink" Target="http://tr.wikipedia.org/wiki/Resim:Top_of_Atmosphere.jpg" TargetMode="External"/><Relationship Id="rId56" Type="http://schemas.openxmlformats.org/officeDocument/2006/relationships/hyperlink" Target="http://tr.wikipedia.org/wiki/Yo%C4%9Funluk" TargetMode="External"/><Relationship Id="rId64" Type="http://schemas.openxmlformats.org/officeDocument/2006/relationships/hyperlink" Target="http://tr.wikipedia.org/w/index.php?title=Azot_dioksit&amp;action=edit&amp;redlink=1" TargetMode="External"/><Relationship Id="rId69" Type="http://schemas.openxmlformats.org/officeDocument/2006/relationships/hyperlink" Target="http://tr.wikipedia.org/wiki/S%C3%BClf%C3%BCrik_asit" TargetMode="External"/><Relationship Id="rId77" Type="http://schemas.openxmlformats.org/officeDocument/2006/relationships/hyperlink" Target="http://tr.wikipedia.org/wiki/Karbondioksit" TargetMode="External"/><Relationship Id="rId8" Type="http://schemas.openxmlformats.org/officeDocument/2006/relationships/image" Target="media/image1.png"/><Relationship Id="rId51" Type="http://schemas.openxmlformats.org/officeDocument/2006/relationships/hyperlink" Target="http://tr.wikipedia.org/wiki/Mezosfer" TargetMode="External"/><Relationship Id="rId72" Type="http://schemas.openxmlformats.org/officeDocument/2006/relationships/hyperlink" Target="http://tr.wikipedia.org/wiki/Meteoroloji" TargetMode="External"/><Relationship Id="rId80" Type="http://schemas.openxmlformats.org/officeDocument/2006/relationships/hyperlink" Target="http://tr.wikipedia.org/wiki/Metan" TargetMode="External"/><Relationship Id="rId85" Type="http://schemas.openxmlformats.org/officeDocument/2006/relationships/hyperlink" Target="http://tr.wikipedia.org/wiki/Mor%C3%B6tesi" TargetMode="External"/><Relationship Id="rId93" Type="http://schemas.openxmlformats.org/officeDocument/2006/relationships/hyperlink" Target="http://tr.wikipedia.org/wiki/Ozon_tabakas%C4%B1" TargetMode="External"/><Relationship Id="rId3" Type="http://schemas.openxmlformats.org/officeDocument/2006/relationships/settings" Target="settings.xml"/><Relationship Id="rId12" Type="http://schemas.openxmlformats.org/officeDocument/2006/relationships/hyperlink" Target="http://tr.wikipedia.org/wiki/Yanarda%C4%9F" TargetMode="External"/><Relationship Id="rId17" Type="http://schemas.openxmlformats.org/officeDocument/2006/relationships/hyperlink" Target="http://tr.wikipedia.org/wiki/Atmosfer" TargetMode="External"/><Relationship Id="rId25" Type="http://schemas.openxmlformats.org/officeDocument/2006/relationships/hyperlink" Target="http://tr.wikipedia.org/wiki/Atmosfer" TargetMode="External"/><Relationship Id="rId33" Type="http://schemas.openxmlformats.org/officeDocument/2006/relationships/hyperlink" Target="http://tr.wikipedia.org/wiki/Resim:PIA04866_modest.jpg" TargetMode="External"/><Relationship Id="rId38" Type="http://schemas.openxmlformats.org/officeDocument/2006/relationships/hyperlink" Target="http://tr.wikipedia.org/wiki/Ekvator" TargetMode="External"/><Relationship Id="rId46" Type="http://schemas.openxmlformats.org/officeDocument/2006/relationships/hyperlink" Target="http://tr.wikipedia.org/w/index.php?title=Atmosfer&amp;action=edit&amp;section=4" TargetMode="External"/><Relationship Id="rId59" Type="http://schemas.openxmlformats.org/officeDocument/2006/relationships/hyperlink" Target="http://tr.wikipedia.org/wiki/Ozon" TargetMode="External"/><Relationship Id="rId67" Type="http://schemas.openxmlformats.org/officeDocument/2006/relationships/hyperlink" Target="http://tr.wikipedia.org/wiki/Nitrik_asit" TargetMode="External"/><Relationship Id="rId20" Type="http://schemas.openxmlformats.org/officeDocument/2006/relationships/hyperlink" Target="http://tr.wikipedia.org/wiki/Atmosfer" TargetMode="External"/><Relationship Id="rId41" Type="http://schemas.openxmlformats.org/officeDocument/2006/relationships/hyperlink" Target="http://tr.wikipedia.org/wiki/Bulut" TargetMode="External"/><Relationship Id="rId54" Type="http://schemas.openxmlformats.org/officeDocument/2006/relationships/hyperlink" Target="http://tr.wikipedia.org/w/index.php?title=Pa&amp;action=edit&amp;redlink=1" TargetMode="External"/><Relationship Id="rId62" Type="http://schemas.openxmlformats.org/officeDocument/2006/relationships/hyperlink" Target="http://tr.wikipedia.org/wiki/Hidrojen_s%C3%BClf%C3%BCr" TargetMode="External"/><Relationship Id="rId70" Type="http://schemas.openxmlformats.org/officeDocument/2006/relationships/hyperlink" Target="http://tr.wikipedia.org/wiki/Resim:Atmosphere_gas_proportions.svg" TargetMode="External"/><Relationship Id="rId75" Type="http://schemas.openxmlformats.org/officeDocument/2006/relationships/hyperlink" Target="http://tr.wikipedia.org/wiki/Su_buhar%C4%B1" TargetMode="External"/><Relationship Id="rId83" Type="http://schemas.openxmlformats.org/officeDocument/2006/relationships/hyperlink" Target="http://tr.wikipedia.org/wiki/Ksenon" TargetMode="External"/><Relationship Id="rId88" Type="http://schemas.openxmlformats.org/officeDocument/2006/relationships/hyperlink" Target="http://tr.wikipedia.org/w/index.php?title=Atmosfer&amp;action=edit&amp;section=8" TargetMode="External"/><Relationship Id="rId91" Type="http://schemas.openxmlformats.org/officeDocument/2006/relationships/hyperlink" Target="http://tr.wikipedia.org/wiki/Helyum" TargetMode="External"/><Relationship Id="rId1" Type="http://schemas.openxmlformats.org/officeDocument/2006/relationships/numbering" Target="numbering.xml"/><Relationship Id="rId6" Type="http://schemas.openxmlformats.org/officeDocument/2006/relationships/hyperlink" Target="http://tr.wikipedia.org/wiki/Atmosfer" TargetMode="External"/><Relationship Id="rId15" Type="http://schemas.openxmlformats.org/officeDocument/2006/relationships/hyperlink" Target="http://tr.wikipedia.org/wiki/G%C3%BCne%C5%9F_Sistemi" TargetMode="External"/><Relationship Id="rId23" Type="http://schemas.openxmlformats.org/officeDocument/2006/relationships/hyperlink" Target="http://tr.wikipedia.org/wiki/Atmosfer" TargetMode="External"/><Relationship Id="rId28" Type="http://schemas.openxmlformats.org/officeDocument/2006/relationships/hyperlink" Target="http://tr.wikipedia.org/wiki/Troposfer" TargetMode="External"/><Relationship Id="rId36" Type="http://schemas.openxmlformats.org/officeDocument/2006/relationships/hyperlink" Target="http://tr.wikipedia.org/w/index.php?title=Atmosfer&amp;action=edit&amp;section=2" TargetMode="External"/><Relationship Id="rId49" Type="http://schemas.openxmlformats.org/officeDocument/2006/relationships/image" Target="media/image4.jpeg"/><Relationship Id="rId57" Type="http://schemas.openxmlformats.org/officeDocument/2006/relationships/hyperlink" Target="http://tr.wikipedia.org/wiki/Karbonmonoksit" TargetMode="External"/><Relationship Id="rId10" Type="http://schemas.openxmlformats.org/officeDocument/2006/relationships/hyperlink" Target="http://tr.wikipedia.org/wiki/Yerk%C3%BCre" TargetMode="External"/><Relationship Id="rId31" Type="http://schemas.openxmlformats.org/officeDocument/2006/relationships/hyperlink" Target="http://tr.wikipedia.org/wiki/%C4%B0yonosfer" TargetMode="External"/><Relationship Id="rId44" Type="http://schemas.openxmlformats.org/officeDocument/2006/relationships/hyperlink" Target="http://tr.wikipedia.org/wiki/S%C4%B1cakl%C4%B1k" TargetMode="External"/><Relationship Id="rId52" Type="http://schemas.openxmlformats.org/officeDocument/2006/relationships/hyperlink" Target="http://tr.wikipedia.org/w/index.php?title=Karman_hatt%C4%B1&amp;action=edit&amp;redlink=1" TargetMode="External"/><Relationship Id="rId60" Type="http://schemas.openxmlformats.org/officeDocument/2006/relationships/hyperlink" Target="http://tr.wikipedia.org/wiki/Amonyak" TargetMode="External"/><Relationship Id="rId65" Type="http://schemas.openxmlformats.org/officeDocument/2006/relationships/hyperlink" Target="http://tr.wikipedia.org/w/index.php?title=Nitrik_oksit&amp;action=edit&amp;redlink=1" TargetMode="External"/><Relationship Id="rId73" Type="http://schemas.openxmlformats.org/officeDocument/2006/relationships/hyperlink" Target="http://tr.wikipedia.org/wiki/Azot" TargetMode="External"/><Relationship Id="rId78" Type="http://schemas.openxmlformats.org/officeDocument/2006/relationships/hyperlink" Target="http://tr.wikipedia.org/wiki/Neon" TargetMode="External"/><Relationship Id="rId81" Type="http://schemas.openxmlformats.org/officeDocument/2006/relationships/hyperlink" Target="http://tr.wikipedia.org/wiki/Kripton" TargetMode="External"/><Relationship Id="rId86" Type="http://schemas.openxmlformats.org/officeDocument/2006/relationships/hyperlink" Target="http://tr.wikipedia.org/wiki/Atom"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2161</Words>
  <Characters>12324</Characters>
  <Application>Microsoft Office Word</Application>
  <DocSecurity>0</DocSecurity>
  <Lines>102</Lines>
  <Paragraphs>28</Paragraphs>
  <ScaleCrop>false</ScaleCrop>
  <Company/>
  <LinksUpToDate>false</LinksUpToDate>
  <CharactersWithSpaces>14457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Serhat Koçaker</dc:creator>
  <cp:keywords/>
  <dc:description/>
  <cp:lastModifiedBy>Serhat Koçaker</cp:lastModifiedBy>
  <cp:revision>3</cp:revision>
  <dcterms:created xsi:type="dcterms:W3CDTF">2008-04-18T08:04:00Z</dcterms:created>
  <dcterms:modified xsi:type="dcterms:W3CDTF">2008-04-18T08:04:00Z</dcterms:modified>
</cp:coreProperties>
</file>